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0" w:type="dxa"/>
        <w:jc w:val="center"/>
        <w:tblInd w:w="-743" w:type="dxa"/>
        <w:tblLayout w:type="fixed"/>
        <w:tblLook w:val="0000"/>
      </w:tblPr>
      <w:tblGrid>
        <w:gridCol w:w="4960"/>
        <w:gridCol w:w="5670"/>
      </w:tblGrid>
      <w:tr w:rsidR="00404CBC" w:rsidRPr="009F322A" w:rsidTr="00853C5F">
        <w:trPr>
          <w:trHeight w:val="1417"/>
          <w:jc w:val="center"/>
        </w:trPr>
        <w:tc>
          <w:tcPr>
            <w:tcW w:w="4960" w:type="dxa"/>
          </w:tcPr>
          <w:p w:rsidR="00404CBC" w:rsidRPr="009F322A" w:rsidRDefault="00404CBC" w:rsidP="003455C1">
            <w:pPr>
              <w:keepNext/>
              <w:widowControl w:val="0"/>
              <w:jc w:val="center"/>
              <w:outlineLvl w:val="0"/>
              <w:rPr>
                <w:b/>
                <w:color w:val="000000"/>
                <w:sz w:val="26"/>
                <w:szCs w:val="26"/>
              </w:rPr>
            </w:pPr>
            <w:r w:rsidRPr="009F322A">
              <w:rPr>
                <w:b/>
                <w:color w:val="000000"/>
                <w:sz w:val="26"/>
                <w:szCs w:val="26"/>
              </w:rPr>
              <w:t>BỘ TÀI NGUYÊN VÀ MÔI TRƯỜNG</w:t>
            </w:r>
          </w:p>
          <w:p w:rsidR="00404CBC" w:rsidRPr="009F322A" w:rsidRDefault="005C0976" w:rsidP="003455C1">
            <w:pPr>
              <w:keepNext/>
              <w:widowControl w:val="0"/>
              <w:jc w:val="center"/>
              <w:rPr>
                <w:color w:val="000000"/>
                <w:sz w:val="26"/>
                <w:szCs w:val="26"/>
              </w:rPr>
            </w:pPr>
            <w:r w:rsidRPr="005C0976">
              <w:rPr>
                <w:noProof/>
              </w:rPr>
              <w:pict>
                <v:line id="_x0000_s1026" style="position:absolute;left:0;text-align:left;z-index:2" from="78.05pt,3.45pt" to="157.2pt,3.45pt"/>
              </w:pict>
            </w:r>
          </w:p>
          <w:p w:rsidR="00404CBC" w:rsidRPr="009F322A" w:rsidRDefault="00404CBC" w:rsidP="003455C1">
            <w:pPr>
              <w:keepNext/>
              <w:widowControl w:val="0"/>
              <w:jc w:val="center"/>
              <w:rPr>
                <w:color w:val="000000"/>
                <w:sz w:val="26"/>
                <w:szCs w:val="26"/>
              </w:rPr>
            </w:pPr>
          </w:p>
        </w:tc>
        <w:tc>
          <w:tcPr>
            <w:tcW w:w="5670" w:type="dxa"/>
          </w:tcPr>
          <w:p w:rsidR="00404CBC" w:rsidRPr="009F322A" w:rsidRDefault="00404CBC" w:rsidP="003455C1">
            <w:pPr>
              <w:keepNext/>
              <w:widowControl w:val="0"/>
              <w:jc w:val="both"/>
              <w:outlineLvl w:val="1"/>
              <w:rPr>
                <w:b/>
                <w:bCs/>
                <w:color w:val="000000"/>
                <w:sz w:val="26"/>
                <w:szCs w:val="26"/>
              </w:rPr>
            </w:pPr>
            <w:r w:rsidRPr="009F322A">
              <w:rPr>
                <w:b/>
                <w:bCs/>
                <w:color w:val="000000"/>
                <w:sz w:val="26"/>
                <w:szCs w:val="26"/>
              </w:rPr>
              <w:t xml:space="preserve">CỘNG HOÀ XÃ HỘI CHỦ NGHĨA VIỆT </w:t>
            </w:r>
            <w:smartTag w:uri="urn:schemas-microsoft-com:office:smarttags" w:element="place">
              <w:smartTag w:uri="urn:schemas-microsoft-com:office:smarttags" w:element="country-region">
                <w:r w:rsidRPr="009F322A">
                  <w:rPr>
                    <w:b/>
                    <w:bCs/>
                    <w:color w:val="000000"/>
                    <w:sz w:val="26"/>
                    <w:szCs w:val="26"/>
                  </w:rPr>
                  <w:t>NAM</w:t>
                </w:r>
              </w:smartTag>
            </w:smartTag>
          </w:p>
          <w:p w:rsidR="00404CBC" w:rsidRPr="009F322A" w:rsidRDefault="00404CBC" w:rsidP="003455C1">
            <w:pPr>
              <w:keepNext/>
              <w:widowControl w:val="0"/>
              <w:jc w:val="center"/>
              <w:rPr>
                <w:b/>
                <w:bCs/>
                <w:color w:val="000000"/>
                <w:sz w:val="26"/>
                <w:szCs w:val="26"/>
              </w:rPr>
            </w:pPr>
            <w:r w:rsidRPr="009F322A">
              <w:rPr>
                <w:b/>
                <w:bCs/>
                <w:color w:val="000000"/>
                <w:sz w:val="26"/>
                <w:szCs w:val="26"/>
              </w:rPr>
              <w:t>Độc lập - Tự do - Hạnh phúc</w:t>
            </w:r>
          </w:p>
          <w:p w:rsidR="00404CBC" w:rsidRPr="009F322A" w:rsidRDefault="005C0976" w:rsidP="003455C1">
            <w:pPr>
              <w:keepNext/>
              <w:widowControl w:val="0"/>
              <w:jc w:val="both"/>
              <w:rPr>
                <w:color w:val="000000"/>
                <w:sz w:val="26"/>
                <w:szCs w:val="26"/>
              </w:rPr>
            </w:pPr>
            <w:r w:rsidRPr="005C0976">
              <w:rPr>
                <w:noProof/>
              </w:rPr>
              <w:pict>
                <v:line id="_x0000_s1027" style="position:absolute;left:0;text-align:left;z-index:1" from="54.45pt,3.9pt" to="218.85pt,3.9pt"/>
              </w:pict>
            </w:r>
            <w:r w:rsidR="00404CBC" w:rsidRPr="009F322A">
              <w:rPr>
                <w:color w:val="000000"/>
                <w:sz w:val="26"/>
                <w:szCs w:val="26"/>
              </w:rPr>
              <w:t xml:space="preserve">                                                                                                                                                                                               </w:t>
            </w:r>
          </w:p>
          <w:p w:rsidR="00404CBC" w:rsidRPr="009F322A" w:rsidRDefault="00404CBC" w:rsidP="003455C1">
            <w:pPr>
              <w:keepNext/>
              <w:widowControl w:val="0"/>
              <w:jc w:val="center"/>
              <w:rPr>
                <w:i/>
                <w:iCs/>
                <w:color w:val="000000"/>
                <w:sz w:val="26"/>
                <w:szCs w:val="26"/>
              </w:rPr>
            </w:pPr>
            <w:r w:rsidRPr="009F322A">
              <w:rPr>
                <w:i/>
                <w:iCs/>
                <w:color w:val="000000"/>
                <w:sz w:val="26"/>
                <w:szCs w:val="26"/>
              </w:rPr>
              <w:t xml:space="preserve"> </w:t>
            </w:r>
            <w:r>
              <w:rPr>
                <w:i/>
                <w:iCs/>
                <w:color w:val="000000"/>
                <w:sz w:val="26"/>
                <w:szCs w:val="26"/>
              </w:rPr>
              <w:t xml:space="preserve">                  </w:t>
            </w:r>
            <w:r w:rsidRPr="009F322A">
              <w:rPr>
                <w:i/>
                <w:iCs/>
                <w:color w:val="000000"/>
                <w:sz w:val="26"/>
                <w:szCs w:val="26"/>
              </w:rPr>
              <w:t>Hà Nội, ngày</w:t>
            </w:r>
            <w:r>
              <w:rPr>
                <w:i/>
                <w:iCs/>
                <w:color w:val="000000"/>
                <w:sz w:val="26"/>
                <w:szCs w:val="26"/>
              </w:rPr>
              <w:t xml:space="preserve"> 19 </w:t>
            </w:r>
            <w:r w:rsidRPr="009F322A">
              <w:rPr>
                <w:i/>
                <w:iCs/>
                <w:color w:val="000000"/>
                <w:sz w:val="26"/>
                <w:szCs w:val="26"/>
              </w:rPr>
              <w:t xml:space="preserve">tháng </w:t>
            </w:r>
            <w:r>
              <w:rPr>
                <w:i/>
                <w:iCs/>
                <w:color w:val="000000"/>
                <w:sz w:val="26"/>
                <w:szCs w:val="26"/>
              </w:rPr>
              <w:t>0</w:t>
            </w:r>
            <w:r w:rsidRPr="009F322A">
              <w:rPr>
                <w:i/>
                <w:iCs/>
                <w:color w:val="000000"/>
                <w:sz w:val="26"/>
                <w:szCs w:val="26"/>
              </w:rPr>
              <w:t>2 năm 20</w:t>
            </w:r>
            <w:r w:rsidRPr="009F322A">
              <w:rPr>
                <w:i/>
                <w:iCs/>
                <w:color w:val="000000"/>
                <w:sz w:val="26"/>
                <w:szCs w:val="26"/>
                <w:lang w:val="vi-VN"/>
              </w:rPr>
              <w:t>1</w:t>
            </w:r>
            <w:r w:rsidRPr="009F322A">
              <w:rPr>
                <w:i/>
                <w:iCs/>
                <w:color w:val="000000"/>
                <w:sz w:val="26"/>
                <w:szCs w:val="26"/>
              </w:rPr>
              <w:t>6</w:t>
            </w:r>
          </w:p>
        </w:tc>
      </w:tr>
    </w:tbl>
    <w:p w:rsidR="00404CBC" w:rsidRPr="003455C1" w:rsidRDefault="00404CBC" w:rsidP="003455C1">
      <w:pPr>
        <w:keepNext/>
        <w:widowControl w:val="0"/>
        <w:spacing w:before="120"/>
        <w:jc w:val="center"/>
        <w:rPr>
          <w:b/>
          <w:color w:val="000000"/>
          <w:szCs w:val="26"/>
        </w:rPr>
      </w:pPr>
      <w:r w:rsidRPr="003455C1">
        <w:rPr>
          <w:b/>
          <w:color w:val="000000"/>
          <w:szCs w:val="26"/>
        </w:rPr>
        <w:t>BÁO CÁO</w:t>
      </w:r>
    </w:p>
    <w:p w:rsidR="00404CBC" w:rsidRPr="00A2659D" w:rsidRDefault="00404CBC" w:rsidP="003455C1">
      <w:pPr>
        <w:keepNext/>
        <w:widowControl w:val="0"/>
        <w:jc w:val="center"/>
        <w:rPr>
          <w:b/>
          <w:color w:val="000000"/>
          <w:sz w:val="26"/>
          <w:szCs w:val="26"/>
        </w:rPr>
      </w:pPr>
      <w:r w:rsidRPr="00A2659D">
        <w:rPr>
          <w:b/>
          <w:color w:val="000000"/>
          <w:sz w:val="26"/>
          <w:szCs w:val="26"/>
        </w:rPr>
        <w:t xml:space="preserve">TỔNG KẾT </w:t>
      </w:r>
      <w:r w:rsidRPr="00A2659D">
        <w:rPr>
          <w:b/>
          <w:color w:val="000000"/>
          <w:sz w:val="26"/>
          <w:szCs w:val="26"/>
          <w:lang w:val="vi-VN"/>
        </w:rPr>
        <w:t>CÔNG TÁC THANH TRA, KIỂM TRA</w:t>
      </w:r>
      <w:r w:rsidRPr="00A2659D">
        <w:rPr>
          <w:b/>
          <w:color w:val="000000"/>
          <w:sz w:val="26"/>
          <w:szCs w:val="26"/>
        </w:rPr>
        <w:t xml:space="preserve">, </w:t>
      </w:r>
      <w:r w:rsidRPr="00A2659D">
        <w:rPr>
          <w:b/>
          <w:color w:val="000000"/>
          <w:sz w:val="26"/>
          <w:szCs w:val="26"/>
          <w:lang w:val="vi-VN"/>
        </w:rPr>
        <w:t xml:space="preserve">GIẢI QUYẾT </w:t>
      </w:r>
    </w:p>
    <w:p w:rsidR="00404CBC" w:rsidRPr="00A2659D" w:rsidRDefault="00404CBC" w:rsidP="003455C1">
      <w:pPr>
        <w:keepNext/>
        <w:widowControl w:val="0"/>
        <w:jc w:val="center"/>
        <w:rPr>
          <w:b/>
          <w:color w:val="000000"/>
          <w:sz w:val="26"/>
          <w:szCs w:val="26"/>
        </w:rPr>
      </w:pPr>
      <w:r w:rsidRPr="00A2659D">
        <w:rPr>
          <w:b/>
          <w:color w:val="000000"/>
          <w:sz w:val="26"/>
          <w:szCs w:val="26"/>
        </w:rPr>
        <w:t xml:space="preserve">KHIẾU NẠI, TỐ CÁO </w:t>
      </w:r>
      <w:r w:rsidRPr="00A2659D">
        <w:rPr>
          <w:b/>
          <w:color w:val="000000"/>
          <w:sz w:val="26"/>
          <w:szCs w:val="26"/>
          <w:lang w:val="vi-VN"/>
        </w:rPr>
        <w:t>NĂM 201</w:t>
      </w:r>
      <w:r w:rsidRPr="00A2659D">
        <w:rPr>
          <w:b/>
          <w:color w:val="000000"/>
          <w:sz w:val="26"/>
          <w:szCs w:val="26"/>
        </w:rPr>
        <w:t xml:space="preserve">5 VÀ TRIỂN KHAI NHIỆM VỤ NĂM 2016 </w:t>
      </w:r>
    </w:p>
    <w:p w:rsidR="00404CBC" w:rsidRPr="009F322A" w:rsidRDefault="00404CBC" w:rsidP="003455C1">
      <w:pPr>
        <w:keepNext/>
        <w:widowControl w:val="0"/>
        <w:jc w:val="center"/>
        <w:rPr>
          <w:b/>
          <w:color w:val="000000"/>
          <w:sz w:val="26"/>
          <w:szCs w:val="26"/>
        </w:rPr>
      </w:pPr>
      <w:r w:rsidRPr="00A2659D">
        <w:rPr>
          <w:b/>
          <w:color w:val="000000"/>
          <w:sz w:val="26"/>
          <w:szCs w:val="26"/>
        </w:rPr>
        <w:t>CỦA NGÀNH TÀI NGUYÊN VÀ MÔI TRƯỜNG</w:t>
      </w:r>
    </w:p>
    <w:p w:rsidR="00404CBC" w:rsidRPr="009F322A" w:rsidRDefault="005C0976" w:rsidP="003455C1">
      <w:pPr>
        <w:keepNext/>
        <w:widowControl w:val="0"/>
        <w:tabs>
          <w:tab w:val="left" w:pos="5356"/>
        </w:tabs>
        <w:jc w:val="both"/>
        <w:rPr>
          <w:b/>
          <w:color w:val="000000"/>
        </w:rPr>
      </w:pPr>
      <w:r w:rsidRPr="005C0976">
        <w:rPr>
          <w:noProof/>
        </w:rPr>
        <w:pict>
          <v:shapetype id="_x0000_t32" coordsize="21600,21600" o:spt="32" o:oned="t" path="m,l21600,21600e" filled="f">
            <v:path arrowok="t" fillok="f" o:connecttype="none"/>
            <o:lock v:ext="edit" shapetype="t"/>
          </v:shapetype>
          <v:shape id="_x0000_s1028" type="#_x0000_t32" style="position:absolute;left:0;text-align:left;margin-left:154pt;margin-top:2.85pt;width:153pt;height:0;z-index:3" o:connectortype="straight"/>
        </w:pict>
      </w:r>
      <w:r w:rsidR="00404CBC" w:rsidRPr="009F322A">
        <w:rPr>
          <w:b/>
          <w:color w:val="000000"/>
          <w:lang w:val="vi-VN"/>
        </w:rPr>
        <w:t xml:space="preserve"> </w:t>
      </w:r>
      <w:r w:rsidR="00404CBC" w:rsidRPr="009F322A">
        <w:rPr>
          <w:b/>
          <w:color w:val="000000"/>
        </w:rPr>
        <w:t xml:space="preserve"> </w:t>
      </w:r>
    </w:p>
    <w:p w:rsidR="00404CBC" w:rsidRPr="003455C1" w:rsidRDefault="00404CBC" w:rsidP="003455C1">
      <w:pPr>
        <w:keepNext/>
        <w:widowControl w:val="0"/>
        <w:jc w:val="center"/>
        <w:rPr>
          <w:b/>
          <w:spacing w:val="-4"/>
          <w:sz w:val="26"/>
          <w:lang w:val="vi-VN"/>
        </w:rPr>
      </w:pPr>
      <w:r w:rsidRPr="003455C1">
        <w:rPr>
          <w:b/>
          <w:spacing w:val="-4"/>
          <w:sz w:val="26"/>
          <w:lang w:val="vi-VN"/>
        </w:rPr>
        <w:t>PHẦN THỨ NHẤT</w:t>
      </w:r>
    </w:p>
    <w:p w:rsidR="00404CBC" w:rsidRPr="00100020" w:rsidRDefault="00404CBC" w:rsidP="003455C1">
      <w:pPr>
        <w:keepNext/>
        <w:widowControl w:val="0"/>
        <w:jc w:val="center"/>
        <w:rPr>
          <w:b/>
          <w:spacing w:val="-4"/>
          <w:lang w:val="vi-VN"/>
        </w:rPr>
      </w:pPr>
      <w:r w:rsidRPr="00100020">
        <w:rPr>
          <w:b/>
          <w:spacing w:val="-4"/>
          <w:lang w:val="vi-VN"/>
        </w:rPr>
        <w:t>Tình hình và k</w:t>
      </w:r>
      <w:r w:rsidRPr="00901245">
        <w:rPr>
          <w:b/>
          <w:spacing w:val="-4"/>
          <w:lang w:val="vi-VN"/>
        </w:rPr>
        <w:t xml:space="preserve">ết quả thực hiện nhiệm vụ công tác </w:t>
      </w:r>
      <w:r w:rsidRPr="00100020">
        <w:rPr>
          <w:b/>
          <w:spacing w:val="-4"/>
          <w:lang w:val="vi-VN"/>
        </w:rPr>
        <w:t xml:space="preserve">toàn Ngành </w:t>
      </w:r>
      <w:r w:rsidRPr="00901245">
        <w:rPr>
          <w:b/>
          <w:spacing w:val="-4"/>
          <w:lang w:val="vi-VN"/>
        </w:rPr>
        <w:t>năm 201</w:t>
      </w:r>
      <w:r w:rsidRPr="00100020">
        <w:rPr>
          <w:b/>
          <w:spacing w:val="-4"/>
          <w:lang w:val="vi-VN"/>
        </w:rPr>
        <w:t>5</w:t>
      </w:r>
    </w:p>
    <w:p w:rsidR="00404CBC" w:rsidRPr="00100020" w:rsidRDefault="00404CBC" w:rsidP="003455C1">
      <w:pPr>
        <w:keepNext/>
        <w:widowControl w:val="0"/>
        <w:spacing w:before="60" w:after="60"/>
        <w:ind w:firstLine="720"/>
        <w:jc w:val="both"/>
        <w:rPr>
          <w:b/>
          <w:spacing w:val="-4"/>
          <w:lang w:val="vi-VN"/>
        </w:rPr>
      </w:pPr>
    </w:p>
    <w:p w:rsidR="00404CBC" w:rsidRPr="0070726F" w:rsidRDefault="00404CBC" w:rsidP="00122335">
      <w:pPr>
        <w:keepNext/>
        <w:widowControl w:val="0"/>
        <w:spacing w:before="120"/>
        <w:ind w:firstLine="720"/>
        <w:jc w:val="both"/>
        <w:rPr>
          <w:b/>
          <w:sz w:val="24"/>
          <w:szCs w:val="24"/>
          <w:lang w:val="vi-VN"/>
        </w:rPr>
      </w:pPr>
      <w:r w:rsidRPr="0070726F">
        <w:rPr>
          <w:b/>
          <w:sz w:val="24"/>
          <w:szCs w:val="24"/>
          <w:lang w:val="vi-VN"/>
        </w:rPr>
        <w:t>I. CÔNG TÁC XÂY DỰNG KẾ HOẠCH THANH TRA, KIỂM TRA</w:t>
      </w:r>
    </w:p>
    <w:p w:rsidR="00404CBC" w:rsidRPr="008E3387" w:rsidRDefault="00404CBC" w:rsidP="00122335">
      <w:pPr>
        <w:spacing w:before="120"/>
        <w:ind w:firstLine="720"/>
        <w:jc w:val="both"/>
        <w:rPr>
          <w:bCs/>
          <w:spacing w:val="2"/>
          <w:lang w:val="vi-VN"/>
        </w:rPr>
      </w:pPr>
      <w:r w:rsidRPr="008E3387">
        <w:rPr>
          <w:bCs/>
          <w:spacing w:val="2"/>
          <w:lang w:val="vi-VN"/>
        </w:rPr>
        <w:t>Bộ Tài nguyên và Môi trường đã triển khai công tác xây dựng kế hoạch theo đúng quy định của pháp luật thanh tra và hướng dẫn của Thanh tra Chính phủ; đã có văn bản định hướng, hướng dẫn và trao đổi với các địa phương trong công tác xây dựng Kế hoạch; đã ban hành Kế hoạch thanh tra, kiểm tra năm 2015 và 2016 của Bộ theo đúng quy định; nội dung thanh tra, kiểm tra đã tập trung vào những vấn đề nổi cộm về tài nguyên và môi trường và chi tiết đến từng đối tượng, địa điểm</w:t>
      </w:r>
      <w:r w:rsidR="00B8741A">
        <w:rPr>
          <w:bCs/>
          <w:spacing w:val="2"/>
        </w:rPr>
        <w:t>,</w:t>
      </w:r>
      <w:r w:rsidRPr="008E3387">
        <w:rPr>
          <w:bCs/>
          <w:spacing w:val="2"/>
          <w:lang w:val="vi-VN"/>
        </w:rPr>
        <w:t xml:space="preserve"> thời gian thực hiện các cuộc thanh tra, kiểm tra; đã chỉ đạo cho Thanh tra Bộ phối hợp với các Sở Tài nguyên và Môi trường (</w:t>
      </w:r>
      <w:r w:rsidRPr="008E3387">
        <w:rPr>
          <w:bCs/>
          <w:i/>
          <w:spacing w:val="2"/>
          <w:lang w:val="vi-VN"/>
        </w:rPr>
        <w:t>sau đây viết tắt là các Sở</w:t>
      </w:r>
      <w:r w:rsidRPr="008E3387">
        <w:rPr>
          <w:bCs/>
          <w:spacing w:val="2"/>
          <w:lang w:val="vi-VN"/>
        </w:rPr>
        <w:t xml:space="preserve">) thông báo Kế hoạch thanh tra, kiểm tra năm 2015 và 2016 đến các đối tượng thanh tra, kiểm tra theo quy định. </w:t>
      </w:r>
    </w:p>
    <w:p w:rsidR="00404CBC" w:rsidRPr="008E3387" w:rsidRDefault="00404CBC" w:rsidP="00122335">
      <w:pPr>
        <w:spacing w:before="120"/>
        <w:ind w:firstLine="720"/>
        <w:jc w:val="both"/>
        <w:rPr>
          <w:bCs/>
          <w:lang w:val="vi-VN"/>
        </w:rPr>
      </w:pPr>
      <w:r w:rsidRPr="008E3387">
        <w:rPr>
          <w:bCs/>
          <w:lang w:val="vi-VN"/>
        </w:rPr>
        <w:t>Các Sở đã xây dựng và ban hành Kế hoạch thanh tra, kiểm tra năm 2015 theo đúng quy định của pháp luật; nội dung thanh tra, kiểm tra trong Kế hoạch của các Sở đã bám sát vào các định hướng của Bộ, cụ thể như sau: 29,17% số Sở có nội dung thanh tra, kiểm tra việc chấp hành pháp luật trong công tác cấp giấy chứng nhận quyền sử dụng đất và quyền sở hữu tài sản gắn liền với đất; 18,75% số Sở có nội dung thanh tra, kiểm tra đất đai đối với khu đô thị; 70,83% số Sở có nội dung thanh tra, kiểm tra đối với các cơ sở sản xuất có nguy cơ ô nhiễm môi trường nghiêm trọng như: Dệt nhuộm, hóa chất, tái chế chất thải nguy hại; 75% số Sở có nội dung thanh tra, kiểm tra đối với các hoạt động thăm dò, khai thác vật liệu xây dựng thông thường…</w:t>
      </w:r>
    </w:p>
    <w:p w:rsidR="00404CBC" w:rsidRPr="008E3387" w:rsidRDefault="00404CBC" w:rsidP="00122335">
      <w:pPr>
        <w:spacing w:before="120"/>
        <w:ind w:firstLine="720"/>
        <w:jc w:val="both"/>
        <w:rPr>
          <w:b/>
          <w:sz w:val="24"/>
          <w:szCs w:val="24"/>
          <w:lang w:val="vi-VN"/>
        </w:rPr>
      </w:pPr>
      <w:r w:rsidRPr="008E3387">
        <w:rPr>
          <w:b/>
          <w:sz w:val="24"/>
          <w:szCs w:val="24"/>
          <w:lang w:val="vi-VN"/>
        </w:rPr>
        <w:t>II. CÔNG TÁC TỔ CHỨC THỰC HIỆN THANH TRA, KIỂM TRA NĂM 2015</w:t>
      </w:r>
    </w:p>
    <w:p w:rsidR="00404CBC" w:rsidRPr="00CC33EC" w:rsidRDefault="00404CBC" w:rsidP="00122335">
      <w:pPr>
        <w:spacing w:before="120"/>
        <w:ind w:firstLine="720"/>
        <w:jc w:val="both"/>
        <w:rPr>
          <w:color w:val="000000"/>
          <w:spacing w:val="2"/>
          <w:lang w:val="vi-VN"/>
        </w:rPr>
      </w:pPr>
      <w:r w:rsidRPr="008E3387">
        <w:rPr>
          <w:lang w:val="vi-VN"/>
        </w:rPr>
        <w:t>Năm 2015, toàn ngành đã thực hiện 2.</w:t>
      </w:r>
      <w:r w:rsidRPr="003455C1">
        <w:rPr>
          <w:lang w:val="vi-VN"/>
        </w:rPr>
        <w:t>899</w:t>
      </w:r>
      <w:r w:rsidRPr="008E3387">
        <w:rPr>
          <w:lang w:val="vi-VN"/>
        </w:rPr>
        <w:t xml:space="preserve"> cuộc thanh tra, kiểm tra, trong đó</w:t>
      </w:r>
      <w:r w:rsidRPr="003455C1">
        <w:rPr>
          <w:lang w:val="vi-VN"/>
        </w:rPr>
        <w:t xml:space="preserve"> 42</w:t>
      </w:r>
      <w:r w:rsidRPr="008E3387">
        <w:rPr>
          <w:lang w:val="vi-VN"/>
        </w:rPr>
        <w:t xml:space="preserve"> </w:t>
      </w:r>
      <w:r w:rsidRPr="003455C1">
        <w:rPr>
          <w:lang w:val="vi-VN"/>
        </w:rPr>
        <w:t xml:space="preserve">cuộc </w:t>
      </w:r>
      <w:r w:rsidRPr="008E3387">
        <w:rPr>
          <w:lang w:val="vi-VN"/>
        </w:rPr>
        <w:t xml:space="preserve">thanh tra, </w:t>
      </w:r>
      <w:r w:rsidRPr="003455C1">
        <w:rPr>
          <w:lang w:val="vi-VN"/>
        </w:rPr>
        <w:t xml:space="preserve">kiểm tra </w:t>
      </w:r>
      <w:r w:rsidRPr="008E3387">
        <w:rPr>
          <w:lang w:val="vi-VN"/>
        </w:rPr>
        <w:t xml:space="preserve">hành chính </w:t>
      </w:r>
      <w:r w:rsidRPr="003455C1">
        <w:rPr>
          <w:lang w:val="vi-VN"/>
        </w:rPr>
        <w:t xml:space="preserve">và </w:t>
      </w:r>
      <w:r w:rsidRPr="008E3387">
        <w:rPr>
          <w:lang w:val="vi-VN"/>
        </w:rPr>
        <w:t>2.</w:t>
      </w:r>
      <w:r w:rsidRPr="003455C1">
        <w:rPr>
          <w:lang w:val="vi-VN"/>
        </w:rPr>
        <w:t>857</w:t>
      </w:r>
      <w:r w:rsidRPr="008E3387">
        <w:rPr>
          <w:lang w:val="vi-VN"/>
        </w:rPr>
        <w:t xml:space="preserve"> </w:t>
      </w:r>
      <w:r w:rsidRPr="003455C1">
        <w:rPr>
          <w:lang w:val="vi-VN"/>
        </w:rPr>
        <w:t>cuộc thanh tra, kiểm tra chuyên ngành</w:t>
      </w:r>
      <w:r w:rsidRPr="008E3387">
        <w:rPr>
          <w:lang w:val="vi-VN"/>
        </w:rPr>
        <w:t xml:space="preserve"> đối với 9.</w:t>
      </w:r>
      <w:r w:rsidRPr="003455C1">
        <w:rPr>
          <w:lang w:val="vi-VN"/>
        </w:rPr>
        <w:t>374</w:t>
      </w:r>
      <w:r w:rsidRPr="008E3387">
        <w:rPr>
          <w:lang w:val="vi-VN"/>
        </w:rPr>
        <w:t xml:space="preserve"> tổ chức, cá nhân. </w:t>
      </w:r>
      <w:r w:rsidRPr="003455C1">
        <w:rPr>
          <w:lang w:val="vi-VN"/>
        </w:rPr>
        <w:t xml:space="preserve">Qua thanh tra đã xử phạt vi phạm hành chính </w:t>
      </w:r>
      <w:r w:rsidRPr="008E3387">
        <w:rPr>
          <w:lang w:val="vi-VN"/>
        </w:rPr>
        <w:t>1.</w:t>
      </w:r>
      <w:r>
        <w:rPr>
          <w:lang w:val="vi-VN"/>
        </w:rPr>
        <w:t>8</w:t>
      </w:r>
      <w:r w:rsidRPr="008E3387">
        <w:rPr>
          <w:lang w:val="vi-VN"/>
        </w:rPr>
        <w:t>66 tổ</w:t>
      </w:r>
      <w:r w:rsidRPr="003455C1">
        <w:rPr>
          <w:lang w:val="vi-VN"/>
        </w:rPr>
        <w:t xml:space="preserve"> chức</w:t>
      </w:r>
      <w:r w:rsidRPr="008E3387">
        <w:rPr>
          <w:lang w:val="vi-VN"/>
        </w:rPr>
        <w:t>, cá nhân</w:t>
      </w:r>
      <w:r w:rsidRPr="003455C1">
        <w:rPr>
          <w:lang w:val="vi-VN"/>
        </w:rPr>
        <w:t xml:space="preserve"> với số tiền </w:t>
      </w:r>
      <w:r w:rsidRPr="008E3387">
        <w:rPr>
          <w:lang w:val="vi-VN"/>
        </w:rPr>
        <w:t>1</w:t>
      </w:r>
      <w:r w:rsidRPr="003455C1">
        <w:rPr>
          <w:lang w:val="vi-VN"/>
        </w:rPr>
        <w:t>2</w:t>
      </w:r>
      <w:r w:rsidRPr="008E3387">
        <w:rPr>
          <w:lang w:val="vi-VN"/>
        </w:rPr>
        <w:t>3 tỷ 033</w:t>
      </w:r>
      <w:r w:rsidRPr="003455C1">
        <w:rPr>
          <w:lang w:val="vi-VN"/>
        </w:rPr>
        <w:t xml:space="preserve"> triệu đồng</w:t>
      </w:r>
      <w:r w:rsidRPr="008E3387">
        <w:rPr>
          <w:lang w:val="vi-VN"/>
        </w:rPr>
        <w:t xml:space="preserve">, </w:t>
      </w:r>
      <w:r w:rsidRPr="003455C1">
        <w:rPr>
          <w:lang w:val="vi-VN"/>
        </w:rPr>
        <w:t xml:space="preserve">kiến nghị truy thu nộp ngân sách nhà nước </w:t>
      </w:r>
      <w:r w:rsidRPr="008E3387">
        <w:rPr>
          <w:lang w:val="vi-VN"/>
        </w:rPr>
        <w:t>116 tỷ 550</w:t>
      </w:r>
      <w:r w:rsidRPr="003455C1">
        <w:rPr>
          <w:lang w:val="vi-VN"/>
        </w:rPr>
        <w:t xml:space="preserve"> triệu đồng</w:t>
      </w:r>
      <w:r w:rsidRPr="008E3387">
        <w:rPr>
          <w:lang w:val="vi-VN"/>
        </w:rPr>
        <w:t xml:space="preserve">; kiến nghị thu hồi </w:t>
      </w:r>
      <w:r w:rsidRPr="003455C1">
        <w:rPr>
          <w:lang w:val="vi-VN"/>
        </w:rPr>
        <w:t>9.541</w:t>
      </w:r>
      <w:r w:rsidRPr="008E3387">
        <w:rPr>
          <w:lang w:val="vi-VN"/>
        </w:rPr>
        <w:t xml:space="preserve"> ha đất, 89 Giấy chứng nhận quyền sử dụng đất</w:t>
      </w:r>
      <w:r w:rsidRPr="003455C1">
        <w:rPr>
          <w:lang w:val="vi-VN"/>
        </w:rPr>
        <w:t>,</w:t>
      </w:r>
      <w:r w:rsidRPr="008E3387">
        <w:rPr>
          <w:lang w:val="vi-VN"/>
        </w:rPr>
        <w:t xml:space="preserve"> quyền sở hữu nhà ở và tài sản khác gắn liền với đất, 22</w:t>
      </w:r>
      <w:r w:rsidRPr="003455C1">
        <w:rPr>
          <w:lang w:val="de-DE"/>
        </w:rPr>
        <w:t xml:space="preserve"> giấy phép hoạt động khoáng sản</w:t>
      </w:r>
      <w:r w:rsidRPr="008E3387">
        <w:rPr>
          <w:lang w:val="vi-VN"/>
        </w:rPr>
        <w:t xml:space="preserve"> (</w:t>
      </w:r>
      <w:r w:rsidRPr="008E3387">
        <w:rPr>
          <w:i/>
          <w:lang w:val="vi-VN"/>
        </w:rPr>
        <w:t>Chi tiết tại Phụ lục 4a, 4b, 4c, 4d, 4đ, 4e, 4f, 4g, 4h, 4i đính kèm</w:t>
      </w:r>
      <w:r w:rsidRPr="008E3387">
        <w:rPr>
          <w:lang w:val="vi-VN"/>
        </w:rPr>
        <w:t>)</w:t>
      </w:r>
      <w:r w:rsidRPr="008E3387">
        <w:rPr>
          <w:color w:val="000000"/>
          <w:lang w:val="vi-VN"/>
        </w:rPr>
        <w:t xml:space="preserve">. </w:t>
      </w:r>
    </w:p>
    <w:p w:rsidR="00404CBC" w:rsidRPr="00035B02" w:rsidRDefault="00404CBC" w:rsidP="00035B02">
      <w:pPr>
        <w:pStyle w:val="FootnoteText"/>
        <w:spacing w:before="120" w:line="340" w:lineRule="exact"/>
        <w:ind w:firstLine="720"/>
        <w:jc w:val="both"/>
        <w:rPr>
          <w:color w:val="000000"/>
          <w:spacing w:val="-2"/>
          <w:sz w:val="28"/>
          <w:szCs w:val="28"/>
          <w:lang w:val="de-DE"/>
        </w:rPr>
      </w:pPr>
      <w:r w:rsidRPr="002B0D48">
        <w:rPr>
          <w:sz w:val="28"/>
          <w:szCs w:val="28"/>
          <w:lang w:val="vi-VN"/>
        </w:rPr>
        <w:lastRenderedPageBreak/>
        <w:t xml:space="preserve">Toàn ngành đã tiến hành </w:t>
      </w:r>
      <w:r w:rsidRPr="002B0D48">
        <w:rPr>
          <w:sz w:val="28"/>
          <w:szCs w:val="28"/>
          <w:lang w:val="de-DE"/>
        </w:rPr>
        <w:t>đôn đốc, kiểm tra việc thực hiện 8</w:t>
      </w:r>
      <w:r w:rsidRPr="002B0D48">
        <w:rPr>
          <w:sz w:val="28"/>
          <w:szCs w:val="28"/>
          <w:lang w:val="vi-VN"/>
        </w:rPr>
        <w:t>80</w:t>
      </w:r>
      <w:r w:rsidRPr="002B0D48">
        <w:rPr>
          <w:sz w:val="28"/>
          <w:szCs w:val="28"/>
          <w:lang w:val="de-DE"/>
        </w:rPr>
        <w:t xml:space="preserve"> kết luận thanh tra, kiểm tra, trong đó: Bộ đ</w:t>
      </w:r>
      <w:r w:rsidRPr="002B0D48">
        <w:rPr>
          <w:sz w:val="28"/>
          <w:szCs w:val="28"/>
          <w:lang w:val="vi-VN"/>
        </w:rPr>
        <w:t>ã tiến hành kiểm tra việc thực hiện 379 kết luận thanh tra việc chấp hành pháp luật về tài nguyên và môi trường</w:t>
      </w:r>
      <w:r w:rsidRPr="00F61F5C">
        <w:rPr>
          <w:sz w:val="28"/>
          <w:szCs w:val="28"/>
          <w:lang w:val="vi-VN"/>
        </w:rPr>
        <w:t>;</w:t>
      </w:r>
      <w:r w:rsidRPr="002B0D48">
        <w:rPr>
          <w:sz w:val="28"/>
          <w:szCs w:val="28"/>
          <w:lang w:val="pt-BR"/>
        </w:rPr>
        <w:t xml:space="preserve"> </w:t>
      </w:r>
      <w:r>
        <w:rPr>
          <w:sz w:val="28"/>
          <w:szCs w:val="28"/>
          <w:lang w:val="de-DE"/>
        </w:rPr>
        <w:t>c</w:t>
      </w:r>
      <w:r w:rsidRPr="002B0D48">
        <w:rPr>
          <w:sz w:val="28"/>
          <w:szCs w:val="28"/>
          <w:lang w:val="de-DE"/>
        </w:rPr>
        <w:t xml:space="preserve">ác Sở đã tiến hành đôn đốc, kiểm tra việc thực hiện </w:t>
      </w:r>
      <w:r w:rsidRPr="002B0D48">
        <w:rPr>
          <w:sz w:val="28"/>
          <w:szCs w:val="28"/>
          <w:lang w:val="vi-VN"/>
        </w:rPr>
        <w:t>501</w:t>
      </w:r>
      <w:r w:rsidRPr="002B0D48">
        <w:rPr>
          <w:sz w:val="28"/>
          <w:szCs w:val="28"/>
          <w:lang w:val="de-DE"/>
        </w:rPr>
        <w:t xml:space="preserve"> kết luận thanh tra.</w:t>
      </w:r>
      <w:r>
        <w:rPr>
          <w:sz w:val="28"/>
          <w:szCs w:val="28"/>
          <w:lang w:val="de-DE"/>
        </w:rPr>
        <w:t xml:space="preserve"> </w:t>
      </w:r>
      <w:r w:rsidRPr="002B0D48">
        <w:rPr>
          <w:spacing w:val="-2"/>
          <w:sz w:val="28"/>
          <w:szCs w:val="28"/>
          <w:lang w:val="de-DE"/>
        </w:rPr>
        <w:t>Qua kiểm tra cho thấy</w:t>
      </w:r>
      <w:r>
        <w:rPr>
          <w:spacing w:val="-2"/>
          <w:sz w:val="28"/>
          <w:szCs w:val="28"/>
          <w:lang w:val="de-DE"/>
        </w:rPr>
        <w:t>:</w:t>
      </w:r>
      <w:r w:rsidRPr="002B0D48">
        <w:rPr>
          <w:spacing w:val="-2"/>
          <w:sz w:val="28"/>
          <w:szCs w:val="28"/>
          <w:lang w:val="de-DE"/>
        </w:rPr>
        <w:t xml:space="preserve"> </w:t>
      </w:r>
      <w:r>
        <w:rPr>
          <w:spacing w:val="-2"/>
          <w:sz w:val="28"/>
          <w:szCs w:val="28"/>
          <w:lang w:val="de-DE"/>
        </w:rPr>
        <w:t>C</w:t>
      </w:r>
      <w:r w:rsidRPr="002B0D48">
        <w:rPr>
          <w:spacing w:val="-2"/>
          <w:sz w:val="28"/>
          <w:szCs w:val="28"/>
          <w:lang w:val="de-DE"/>
        </w:rPr>
        <w:t>ơ bản các tổ chức, cá nhân đã thực hiện</w:t>
      </w:r>
      <w:r>
        <w:rPr>
          <w:spacing w:val="-2"/>
          <w:sz w:val="28"/>
          <w:szCs w:val="28"/>
          <w:lang w:val="de-DE"/>
        </w:rPr>
        <w:t xml:space="preserve"> nghiêm túc các</w:t>
      </w:r>
      <w:r w:rsidRPr="002B0D48">
        <w:rPr>
          <w:spacing w:val="-2"/>
          <w:sz w:val="28"/>
          <w:szCs w:val="28"/>
          <w:lang w:val="de-DE"/>
        </w:rPr>
        <w:t xml:space="preserve"> kết luận thanh tra</w:t>
      </w:r>
      <w:r>
        <w:rPr>
          <w:spacing w:val="-2"/>
          <w:sz w:val="28"/>
          <w:szCs w:val="28"/>
          <w:lang w:val="de-DE"/>
        </w:rPr>
        <w:t>; k</w:t>
      </w:r>
      <w:r w:rsidRPr="002B0D48">
        <w:rPr>
          <w:spacing w:val="-2"/>
          <w:sz w:val="28"/>
          <w:szCs w:val="28"/>
          <w:lang w:val="de-DE"/>
        </w:rPr>
        <w:t xml:space="preserve">ết quả đã thu hồi 627 ha </w:t>
      </w:r>
      <w:r w:rsidRPr="00035B02">
        <w:rPr>
          <w:spacing w:val="-2"/>
          <w:sz w:val="28"/>
          <w:szCs w:val="28"/>
          <w:lang w:val="de-DE"/>
        </w:rPr>
        <w:t xml:space="preserve">đất, 2 tỷ 770 triệu đồng, xử phạt vi phạm hành chính </w:t>
      </w:r>
      <w:r w:rsidRPr="00035B02">
        <w:rPr>
          <w:spacing w:val="-2"/>
          <w:sz w:val="28"/>
          <w:szCs w:val="28"/>
          <w:lang w:val="vi-VN"/>
        </w:rPr>
        <w:t>3</w:t>
      </w:r>
      <w:r w:rsidRPr="00035B02">
        <w:rPr>
          <w:spacing w:val="-2"/>
          <w:sz w:val="28"/>
          <w:szCs w:val="28"/>
          <w:lang w:val="de-DE"/>
        </w:rPr>
        <w:t xml:space="preserve">1 tổ chức với số tiền </w:t>
      </w:r>
      <w:r w:rsidRPr="00035B02">
        <w:rPr>
          <w:spacing w:val="-2"/>
          <w:sz w:val="28"/>
          <w:szCs w:val="28"/>
          <w:lang w:val="vi-VN"/>
        </w:rPr>
        <w:t>2 tỷ 510</w:t>
      </w:r>
      <w:r w:rsidRPr="00035B02">
        <w:rPr>
          <w:spacing w:val="-2"/>
          <w:sz w:val="28"/>
          <w:szCs w:val="28"/>
          <w:lang w:val="de-DE"/>
        </w:rPr>
        <w:t xml:space="preserve"> triệu đồng </w:t>
      </w:r>
      <w:r w:rsidRPr="00035B02">
        <w:rPr>
          <w:sz w:val="28"/>
          <w:szCs w:val="28"/>
          <w:lang w:val="de-DE"/>
        </w:rPr>
        <w:t>(</w:t>
      </w:r>
      <w:r w:rsidRPr="00035B02">
        <w:rPr>
          <w:i/>
          <w:sz w:val="28"/>
          <w:szCs w:val="28"/>
          <w:lang w:val="de-DE"/>
        </w:rPr>
        <w:t>Chi tiết tại Phụ lục 4j đính kèm</w:t>
      </w:r>
      <w:r w:rsidRPr="00035B02">
        <w:rPr>
          <w:sz w:val="28"/>
          <w:szCs w:val="28"/>
          <w:lang w:val="de-DE"/>
        </w:rPr>
        <w:t>)</w:t>
      </w:r>
      <w:r w:rsidRPr="00035B02">
        <w:rPr>
          <w:spacing w:val="-2"/>
          <w:sz w:val="28"/>
          <w:szCs w:val="28"/>
          <w:lang w:val="de-DE"/>
        </w:rPr>
        <w:t xml:space="preserve">. </w:t>
      </w:r>
      <w:r w:rsidRPr="00035B02">
        <w:rPr>
          <w:color w:val="000000"/>
          <w:spacing w:val="-2"/>
          <w:sz w:val="28"/>
          <w:szCs w:val="28"/>
          <w:lang w:val="de-DE"/>
        </w:rPr>
        <w:t xml:space="preserve"> </w:t>
      </w:r>
    </w:p>
    <w:p w:rsidR="00404CBC" w:rsidRPr="00035B02" w:rsidRDefault="00404CBC" w:rsidP="00035B02">
      <w:pPr>
        <w:pStyle w:val="FootnoteText"/>
        <w:spacing w:before="120" w:line="340" w:lineRule="exact"/>
        <w:ind w:firstLine="720"/>
        <w:jc w:val="both"/>
        <w:rPr>
          <w:b/>
          <w:spacing w:val="-4"/>
          <w:sz w:val="24"/>
          <w:szCs w:val="24"/>
          <w:lang w:val="de-DE"/>
        </w:rPr>
      </w:pPr>
      <w:r w:rsidRPr="00035B02">
        <w:rPr>
          <w:b/>
          <w:spacing w:val="-4"/>
          <w:sz w:val="24"/>
          <w:szCs w:val="24"/>
          <w:lang w:val="vi-VN"/>
        </w:rPr>
        <w:t>III</w:t>
      </w:r>
      <w:r w:rsidRPr="00035B02">
        <w:rPr>
          <w:b/>
          <w:spacing w:val="-4"/>
          <w:sz w:val="24"/>
          <w:szCs w:val="24"/>
          <w:lang w:val="de-DE"/>
        </w:rPr>
        <w:t>. CÔNG TÁC TIẾP CÔNG DÂN VÀ GIẢI QUYẾT KHIẾU NẠI, TỐ CÁO</w:t>
      </w:r>
    </w:p>
    <w:p w:rsidR="00404CBC" w:rsidRPr="00035B02" w:rsidRDefault="00404CBC" w:rsidP="00035B02">
      <w:pPr>
        <w:pStyle w:val="FootnoteText"/>
        <w:spacing w:before="120" w:line="340" w:lineRule="exact"/>
        <w:ind w:firstLine="720"/>
        <w:jc w:val="both"/>
        <w:rPr>
          <w:b/>
          <w:sz w:val="28"/>
          <w:szCs w:val="28"/>
          <w:lang w:val="de-DE"/>
        </w:rPr>
      </w:pPr>
      <w:r w:rsidRPr="00035B02">
        <w:rPr>
          <w:b/>
          <w:sz w:val="28"/>
          <w:szCs w:val="28"/>
          <w:lang w:val="de-DE"/>
        </w:rPr>
        <w:t>1. Công tác tiếp dân</w:t>
      </w:r>
    </w:p>
    <w:p w:rsidR="00404CBC" w:rsidRPr="00035B02" w:rsidRDefault="00404CBC" w:rsidP="00035B02">
      <w:pPr>
        <w:pStyle w:val="FootnoteText"/>
        <w:spacing w:before="120" w:line="340" w:lineRule="exact"/>
        <w:ind w:firstLine="720"/>
        <w:jc w:val="both"/>
        <w:rPr>
          <w:spacing w:val="-2"/>
          <w:sz w:val="28"/>
          <w:szCs w:val="28"/>
          <w:lang w:val="de-DE"/>
        </w:rPr>
      </w:pPr>
      <w:r w:rsidRPr="00035B02">
        <w:rPr>
          <w:sz w:val="28"/>
          <w:szCs w:val="28"/>
          <w:lang w:val="vi-VN"/>
        </w:rPr>
        <w:t xml:space="preserve">Năm 2015, toàn ngành đã tiếp 6.192 lượt </w:t>
      </w:r>
      <w:r w:rsidRPr="00035B02">
        <w:rPr>
          <w:sz w:val="28"/>
          <w:szCs w:val="28"/>
          <w:lang w:val="de-DE"/>
        </w:rPr>
        <w:t>đoàn</w:t>
      </w:r>
      <w:r w:rsidRPr="00035B02">
        <w:rPr>
          <w:sz w:val="28"/>
          <w:szCs w:val="28"/>
          <w:lang w:val="vi-VN"/>
        </w:rPr>
        <w:t xml:space="preserve"> (tương đương với năm 2014) </w:t>
      </w:r>
      <w:r w:rsidRPr="00035B02">
        <w:rPr>
          <w:sz w:val="28"/>
          <w:szCs w:val="28"/>
          <w:lang w:val="de-DE"/>
        </w:rPr>
        <w:t>với 8.</w:t>
      </w:r>
      <w:r w:rsidRPr="00035B02">
        <w:rPr>
          <w:sz w:val="28"/>
          <w:szCs w:val="28"/>
          <w:lang w:val="vi-VN"/>
        </w:rPr>
        <w:t>562</w:t>
      </w:r>
      <w:r w:rsidRPr="00035B02">
        <w:rPr>
          <w:sz w:val="28"/>
          <w:szCs w:val="28"/>
          <w:lang w:val="de-DE"/>
        </w:rPr>
        <w:t xml:space="preserve"> người, trong đó có 22</w:t>
      </w:r>
      <w:r w:rsidRPr="00035B02">
        <w:rPr>
          <w:sz w:val="28"/>
          <w:szCs w:val="28"/>
          <w:lang w:val="vi-VN"/>
        </w:rPr>
        <w:t>8</w:t>
      </w:r>
      <w:r w:rsidRPr="00035B02">
        <w:rPr>
          <w:sz w:val="28"/>
          <w:szCs w:val="28"/>
          <w:lang w:val="de-DE"/>
        </w:rPr>
        <w:t xml:space="preserve"> lượt đoàn đông người, cụ thể như sau:</w:t>
      </w:r>
      <w:r w:rsidRPr="00035B02">
        <w:rPr>
          <w:spacing w:val="-2"/>
          <w:sz w:val="28"/>
          <w:szCs w:val="28"/>
          <w:lang w:val="de-DE"/>
        </w:rPr>
        <w:t xml:space="preserve"> </w:t>
      </w:r>
    </w:p>
    <w:p w:rsidR="00404CBC" w:rsidRPr="00035B02" w:rsidRDefault="00404CBC" w:rsidP="00035B02">
      <w:pPr>
        <w:pStyle w:val="FootnoteText"/>
        <w:spacing w:before="120" w:line="340" w:lineRule="exact"/>
        <w:ind w:firstLine="720"/>
        <w:jc w:val="both"/>
        <w:rPr>
          <w:sz w:val="28"/>
          <w:szCs w:val="28"/>
          <w:lang w:val="de-DE"/>
        </w:rPr>
      </w:pPr>
      <w:r w:rsidRPr="00035B02">
        <w:rPr>
          <w:spacing w:val="-2"/>
          <w:sz w:val="28"/>
          <w:szCs w:val="28"/>
          <w:lang w:val="de-DE"/>
        </w:rPr>
        <w:t xml:space="preserve">- </w:t>
      </w:r>
      <w:r w:rsidRPr="00035B02">
        <w:rPr>
          <w:sz w:val="28"/>
          <w:szCs w:val="28"/>
          <w:lang w:val="de-DE"/>
        </w:rPr>
        <w:t xml:space="preserve">Bộ Tài nguyên và Môi trường </w:t>
      </w:r>
      <w:r w:rsidRPr="00035B02">
        <w:rPr>
          <w:sz w:val="28"/>
          <w:szCs w:val="28"/>
          <w:lang w:val="vi-VN"/>
        </w:rPr>
        <w:t xml:space="preserve">đã tiếp </w:t>
      </w:r>
      <w:r w:rsidRPr="00035B02">
        <w:rPr>
          <w:sz w:val="28"/>
          <w:szCs w:val="28"/>
          <w:lang w:val="de-DE"/>
        </w:rPr>
        <w:t xml:space="preserve">538 </w:t>
      </w:r>
      <w:r w:rsidRPr="00035B02">
        <w:rPr>
          <w:sz w:val="28"/>
          <w:szCs w:val="28"/>
          <w:lang w:val="vi-VN"/>
        </w:rPr>
        <w:t xml:space="preserve">lượt </w:t>
      </w:r>
      <w:r w:rsidRPr="00035B02">
        <w:rPr>
          <w:sz w:val="28"/>
          <w:szCs w:val="28"/>
          <w:lang w:val="de-DE"/>
        </w:rPr>
        <w:t>với 1.947 người, trong đó có 108 lượt đoàn đông người (</w:t>
      </w:r>
      <w:r w:rsidRPr="00035B02">
        <w:rPr>
          <w:spacing w:val="-4"/>
          <w:sz w:val="28"/>
          <w:szCs w:val="28"/>
          <w:lang w:val="de-DE"/>
        </w:rPr>
        <w:t>so với năm 2014 tăng 179 lượt tiếp và 1</w:t>
      </w:r>
      <w:r w:rsidRPr="00035B02">
        <w:rPr>
          <w:spacing w:val="-4"/>
          <w:sz w:val="28"/>
          <w:szCs w:val="28"/>
          <w:lang w:val="vi-VN"/>
        </w:rPr>
        <w:t>3</w:t>
      </w:r>
      <w:r w:rsidRPr="00035B02">
        <w:rPr>
          <w:spacing w:val="-4"/>
          <w:sz w:val="28"/>
          <w:szCs w:val="28"/>
          <w:lang w:val="de-DE"/>
        </w:rPr>
        <w:t xml:space="preserve"> lượt đoàn đông người)</w:t>
      </w:r>
      <w:r w:rsidRPr="00035B02">
        <w:rPr>
          <w:sz w:val="28"/>
          <w:szCs w:val="28"/>
          <w:lang w:val="de-DE"/>
        </w:rPr>
        <w:t>.</w:t>
      </w:r>
    </w:p>
    <w:p w:rsidR="00404CBC" w:rsidRPr="00035B02" w:rsidRDefault="00404CBC" w:rsidP="00035B02">
      <w:pPr>
        <w:pStyle w:val="FootnoteText"/>
        <w:spacing w:before="120" w:line="340" w:lineRule="exact"/>
        <w:ind w:firstLine="720"/>
        <w:jc w:val="both"/>
        <w:rPr>
          <w:sz w:val="28"/>
          <w:szCs w:val="28"/>
          <w:lang w:val="de-DE"/>
        </w:rPr>
      </w:pPr>
      <w:r w:rsidRPr="00035B02">
        <w:rPr>
          <w:sz w:val="28"/>
          <w:szCs w:val="28"/>
          <w:lang w:val="de-DE"/>
        </w:rPr>
        <w:t>- Các Sở Tài nguyên và Môi trường đã tiếp 5.</w:t>
      </w:r>
      <w:r w:rsidRPr="00035B02">
        <w:rPr>
          <w:sz w:val="28"/>
          <w:szCs w:val="28"/>
          <w:lang w:val="vi-VN"/>
        </w:rPr>
        <w:t>654</w:t>
      </w:r>
      <w:r w:rsidRPr="00035B02">
        <w:rPr>
          <w:sz w:val="28"/>
          <w:szCs w:val="28"/>
          <w:lang w:val="de-DE"/>
        </w:rPr>
        <w:t xml:space="preserve"> lượt với 6.</w:t>
      </w:r>
      <w:r w:rsidRPr="00035B02">
        <w:rPr>
          <w:sz w:val="28"/>
          <w:szCs w:val="28"/>
          <w:lang w:val="vi-VN"/>
        </w:rPr>
        <w:t>615</w:t>
      </w:r>
      <w:r w:rsidRPr="00035B02">
        <w:rPr>
          <w:sz w:val="28"/>
          <w:szCs w:val="28"/>
          <w:lang w:val="de-DE"/>
        </w:rPr>
        <w:t xml:space="preserve"> người, trong đó có 1</w:t>
      </w:r>
      <w:r w:rsidRPr="00035B02">
        <w:rPr>
          <w:sz w:val="28"/>
          <w:szCs w:val="28"/>
          <w:lang w:val="vi-VN"/>
        </w:rPr>
        <w:t>20</w:t>
      </w:r>
      <w:r w:rsidRPr="00035B02">
        <w:rPr>
          <w:sz w:val="28"/>
          <w:szCs w:val="28"/>
          <w:lang w:val="de-DE"/>
        </w:rPr>
        <w:t xml:space="preserve"> lượt đoàn đông người (</w:t>
      </w:r>
      <w:r w:rsidRPr="00035B02">
        <w:rPr>
          <w:color w:val="000000"/>
          <w:sz w:val="28"/>
          <w:szCs w:val="28"/>
          <w:lang w:val="de-DE"/>
        </w:rPr>
        <w:t xml:space="preserve">so với năm 2014 giảm </w:t>
      </w:r>
      <w:r w:rsidRPr="00035B02">
        <w:rPr>
          <w:color w:val="000000"/>
          <w:sz w:val="28"/>
          <w:szCs w:val="28"/>
          <w:lang w:val="vi-VN"/>
        </w:rPr>
        <w:t>195</w:t>
      </w:r>
      <w:r w:rsidRPr="00035B02">
        <w:rPr>
          <w:color w:val="000000"/>
          <w:sz w:val="28"/>
          <w:szCs w:val="28"/>
          <w:lang w:val="de-DE"/>
        </w:rPr>
        <w:t xml:space="preserve"> lượt tiếp và </w:t>
      </w:r>
      <w:r w:rsidRPr="00035B02">
        <w:rPr>
          <w:color w:val="000000"/>
          <w:sz w:val="28"/>
          <w:szCs w:val="28"/>
          <w:lang w:val="vi-VN"/>
        </w:rPr>
        <w:t>3</w:t>
      </w:r>
      <w:r w:rsidRPr="00035B02">
        <w:rPr>
          <w:color w:val="000000"/>
          <w:sz w:val="28"/>
          <w:szCs w:val="28"/>
          <w:lang w:val="de-DE"/>
        </w:rPr>
        <w:t xml:space="preserve"> lượt đoàn đông người</w:t>
      </w:r>
      <w:r w:rsidRPr="00035B02">
        <w:rPr>
          <w:sz w:val="28"/>
          <w:szCs w:val="28"/>
          <w:lang w:val="de-DE"/>
        </w:rPr>
        <w:t>). Các địa phương có số lượt người đến khiếu nại, tố cáo nhiều là Bạc Liêu, Đồng Tháp, Ninh Thuận, Phú Yên, Yên Bái và Thành phố Hồ Chí Minh.</w:t>
      </w:r>
    </w:p>
    <w:p w:rsidR="00404CBC" w:rsidRPr="00035B02" w:rsidRDefault="00404CBC" w:rsidP="00035B02">
      <w:pPr>
        <w:pStyle w:val="FootnoteText"/>
        <w:spacing w:before="120" w:line="340" w:lineRule="exact"/>
        <w:ind w:firstLine="720"/>
        <w:jc w:val="both"/>
        <w:rPr>
          <w:b/>
          <w:sz w:val="28"/>
          <w:szCs w:val="28"/>
          <w:lang w:val="de-DE"/>
        </w:rPr>
      </w:pPr>
      <w:r w:rsidRPr="00035B02">
        <w:rPr>
          <w:b/>
          <w:sz w:val="28"/>
          <w:szCs w:val="28"/>
          <w:lang w:val="vi-VN"/>
        </w:rPr>
        <w:t>2. Công tác tiếp nhận, xử lý và giải quyết đơn thư khiếu nại, tố cáo</w:t>
      </w:r>
    </w:p>
    <w:p w:rsidR="00404CBC" w:rsidRPr="00035B02" w:rsidRDefault="00404CBC" w:rsidP="00035B02">
      <w:pPr>
        <w:pStyle w:val="FootnoteText"/>
        <w:spacing w:before="120" w:line="340" w:lineRule="exact"/>
        <w:ind w:firstLine="720"/>
        <w:jc w:val="both"/>
        <w:rPr>
          <w:spacing w:val="-6"/>
          <w:sz w:val="28"/>
          <w:szCs w:val="28"/>
          <w:lang w:val="vi-VN"/>
        </w:rPr>
      </w:pPr>
      <w:r w:rsidRPr="00035B02">
        <w:rPr>
          <w:spacing w:val="-6"/>
          <w:sz w:val="28"/>
          <w:szCs w:val="28"/>
          <w:lang w:val="vi-VN"/>
        </w:rPr>
        <w:t>Toàn ngành đã tiếp nhận 13.510 lượt đơn thư khiếu nại, tố cáo, đã giải quyết</w:t>
      </w:r>
      <w:r w:rsidRPr="00035B02">
        <w:rPr>
          <w:spacing w:val="-6"/>
          <w:sz w:val="28"/>
          <w:szCs w:val="28"/>
          <w:lang w:val="de-DE"/>
        </w:rPr>
        <w:t xml:space="preserve"> </w:t>
      </w:r>
      <w:r w:rsidRPr="00035B02">
        <w:rPr>
          <w:spacing w:val="-6"/>
          <w:sz w:val="28"/>
          <w:szCs w:val="28"/>
          <w:lang w:val="vi-VN"/>
        </w:rPr>
        <w:t>xong 3.051/3.924 vụ việc thuộc thẩm quyền, trách nhiệm được giao (đạt 78%), cụ thể</w:t>
      </w:r>
      <w:r w:rsidRPr="00035B02">
        <w:rPr>
          <w:spacing w:val="-6"/>
          <w:sz w:val="28"/>
          <w:szCs w:val="28"/>
          <w:lang w:val="de-DE"/>
        </w:rPr>
        <w:t xml:space="preserve"> như sau</w:t>
      </w:r>
      <w:r w:rsidRPr="00035B02">
        <w:rPr>
          <w:spacing w:val="-6"/>
          <w:sz w:val="28"/>
          <w:szCs w:val="28"/>
          <w:lang w:val="vi-VN"/>
        </w:rPr>
        <w:t>:</w:t>
      </w:r>
    </w:p>
    <w:p w:rsidR="00404CBC" w:rsidRPr="00035B02" w:rsidRDefault="00404CBC" w:rsidP="00035B02">
      <w:pPr>
        <w:keepNext/>
        <w:widowControl w:val="0"/>
        <w:spacing w:before="120" w:line="340" w:lineRule="exact"/>
        <w:ind w:firstLine="720"/>
        <w:jc w:val="both"/>
        <w:rPr>
          <w:lang w:val="de-DE"/>
        </w:rPr>
      </w:pPr>
      <w:r w:rsidRPr="00035B02">
        <w:rPr>
          <w:lang w:val="vi-VN"/>
        </w:rPr>
        <w:t>- Bộ đã tiếp nhận 3.373 lượt đơn thư khiếu nại, tố cáo, tranh chấp đất đai (giảm 16% so với năm 2014), trong đó có 3.281 lượt đơn thuộc lĩnh vực đất đai (chiếm 97% số đơn), 50 lượt đơn thuộc lĩnh vực môi trường, 42 lượt đơn thuộc lĩnh vực khoáng sản. Qua phân loại có 1.796 đơn trùng, không đủ điều kiện xử lý (chiếm 53%) và 1.577 đơn đủ điều kiện xử lý. Kết quả giải quyết đơn thư năm 2015 như sau: Đã t</w:t>
      </w:r>
      <w:r w:rsidRPr="00035B02">
        <w:rPr>
          <w:lang w:val="de-DE"/>
        </w:rPr>
        <w:t>hẩm tra xác minh 28/32 vụ việc Thủ tướng Chính phủ giao (</w:t>
      </w:r>
      <w:r w:rsidRPr="00035B02">
        <w:rPr>
          <w:i/>
          <w:lang w:val="de-DE"/>
        </w:rPr>
        <w:t>trong đó có 08 vụ từ năm 2014 chuyển sang</w:t>
      </w:r>
      <w:r w:rsidRPr="00035B02">
        <w:rPr>
          <w:lang w:val="de-DE"/>
        </w:rPr>
        <w:t>)</w:t>
      </w:r>
      <w:r w:rsidRPr="00035B02">
        <w:rPr>
          <w:lang w:val="vi-VN"/>
        </w:rPr>
        <w:t xml:space="preserve"> và đã có văn bản báo cáo Thủ tướng Chính phủ 19 vụ việc; </w:t>
      </w:r>
      <w:r w:rsidRPr="00035B02">
        <w:rPr>
          <w:lang w:val="de-DE"/>
        </w:rPr>
        <w:t>thẩm tra, xác minh 64/70 vụ việc thuộc thẩm quyền, trách nhiệm giải quyết (</w:t>
      </w:r>
      <w:r w:rsidRPr="00035B02">
        <w:rPr>
          <w:i/>
          <w:lang w:val="de-DE"/>
        </w:rPr>
        <w:t>trong đó có 09 vụ việc từ năm 2014 chuyển sang</w:t>
      </w:r>
      <w:r w:rsidRPr="00035B02">
        <w:rPr>
          <w:lang w:val="de-DE"/>
        </w:rPr>
        <w:t>), đã ban hành văn bản giải quyết 43 vụ;</w:t>
      </w:r>
      <w:r w:rsidRPr="00035B02">
        <w:rPr>
          <w:lang w:val="nl-NL"/>
        </w:rPr>
        <w:t xml:space="preserve"> xem xét, xử lý 36 vụ việc tồn đọng, kéo dài (</w:t>
      </w:r>
      <w:r w:rsidRPr="00035B02">
        <w:rPr>
          <w:i/>
          <w:lang w:val="nl-NL"/>
        </w:rPr>
        <w:t>trong đó có văn bản báo cáo Thủ tướng Chính phủ giải quyết 06 vụ việc và đề nghị địa phương xem xét, giải quyết 30 vụ việc</w:t>
      </w:r>
      <w:r w:rsidRPr="00035B02">
        <w:rPr>
          <w:lang w:val="nl-NL"/>
        </w:rPr>
        <w:t>)</w:t>
      </w:r>
      <w:r w:rsidRPr="00035B02">
        <w:rPr>
          <w:lang w:val="de-DE"/>
        </w:rPr>
        <w:t>.</w:t>
      </w:r>
    </w:p>
    <w:p w:rsidR="00404CBC" w:rsidRDefault="00404CBC" w:rsidP="00035B02">
      <w:pPr>
        <w:keepNext/>
        <w:widowControl w:val="0"/>
        <w:spacing w:before="120" w:line="340" w:lineRule="exact"/>
        <w:ind w:firstLine="720"/>
        <w:jc w:val="both"/>
        <w:rPr>
          <w:lang w:val="de-DE"/>
        </w:rPr>
      </w:pPr>
      <w:r w:rsidRPr="00035B02">
        <w:rPr>
          <w:lang w:val="de-DE"/>
        </w:rPr>
        <w:t xml:space="preserve">- </w:t>
      </w:r>
      <w:r w:rsidRPr="00035B02">
        <w:rPr>
          <w:lang w:val="vi-VN"/>
        </w:rPr>
        <w:t xml:space="preserve">Các Sở Tài nguyên và Môi trường đã tiếp nhận </w:t>
      </w:r>
      <w:r w:rsidRPr="00035B02">
        <w:rPr>
          <w:lang w:val="de-DE"/>
        </w:rPr>
        <w:t>10.</w:t>
      </w:r>
      <w:r w:rsidRPr="00035B02">
        <w:rPr>
          <w:lang w:val="vi-VN"/>
        </w:rPr>
        <w:t>137</w:t>
      </w:r>
      <w:r w:rsidRPr="00035B02">
        <w:rPr>
          <w:lang w:val="de-DE"/>
        </w:rPr>
        <w:t xml:space="preserve"> </w:t>
      </w:r>
      <w:r w:rsidRPr="00035B02">
        <w:rPr>
          <w:lang w:val="vi-VN"/>
        </w:rPr>
        <w:t xml:space="preserve">lượt đơn thư khiếu nại, tố cáo </w:t>
      </w:r>
      <w:r w:rsidRPr="00035B02">
        <w:rPr>
          <w:lang w:val="de-DE"/>
        </w:rPr>
        <w:t>(</w:t>
      </w:r>
      <w:r w:rsidRPr="00035B02">
        <w:rPr>
          <w:lang w:val="vi-VN"/>
        </w:rPr>
        <w:t>trong đó có 5.398</w:t>
      </w:r>
      <w:r w:rsidRPr="00035B02">
        <w:rPr>
          <w:lang w:val="de-DE"/>
        </w:rPr>
        <w:t xml:space="preserve"> </w:t>
      </w:r>
      <w:r w:rsidRPr="00035B02">
        <w:rPr>
          <w:lang w:val="vi-VN"/>
        </w:rPr>
        <w:t>đơn thuộc lĩnh vực đất đai chiếm 53%)</w:t>
      </w:r>
      <w:r w:rsidRPr="00035B02">
        <w:rPr>
          <w:lang w:val="de-DE"/>
        </w:rPr>
        <w:t>;</w:t>
      </w:r>
      <w:r w:rsidRPr="00035B02">
        <w:rPr>
          <w:lang w:val="vi-VN"/>
        </w:rPr>
        <w:t xml:space="preserve"> </w:t>
      </w:r>
      <w:r w:rsidRPr="00035B02">
        <w:rPr>
          <w:lang w:val="de-DE"/>
        </w:rPr>
        <w:t>s</w:t>
      </w:r>
      <w:r w:rsidRPr="00035B02">
        <w:rPr>
          <w:lang w:val="vi-VN"/>
        </w:rPr>
        <w:t xml:space="preserve">ố đơn đủ điều kiện xử lý là 7.473 đơn, trong đó có 3.822 vụ việc thuộc thẩm quyền giải quyết của Chủ tịch Ủy ban nhân dân cấp tỉnh (gồm 3.058 vụ khiếu nại, 55 vụ tố </w:t>
      </w:r>
      <w:r w:rsidRPr="00035B02">
        <w:rPr>
          <w:lang w:val="vi-VN"/>
        </w:rPr>
        <w:lastRenderedPageBreak/>
        <w:t>cáo, 420 vụ tranh chấp đất đai, 289 đơn kiến nghị phản ánh). Các Sở đã tham mưu giải quyết xong 2.989 vụ thuộc thẩm</w:t>
      </w:r>
      <w:r w:rsidRPr="003455C1">
        <w:rPr>
          <w:lang w:val="vi-VN"/>
        </w:rPr>
        <w:t xml:space="preserve"> quyền (đạt 78%), trong đó có 2.388 vụ khiếu nại, 46 vụ tố cáo, 302 vụ tranh chấp đất đai, 253 đơn kiến nghị phản ánh. </w:t>
      </w:r>
      <w:r w:rsidRPr="003455C1">
        <w:rPr>
          <w:lang w:val="de-DE"/>
        </w:rPr>
        <w:t>Các địa phương có tỷ lệ giải quyết đạt cao (trên 95%) là Ninh Thuận, Quảng Ninh, Cần Thơ, Bình Định</w:t>
      </w:r>
      <w:r>
        <w:rPr>
          <w:lang w:val="de-DE"/>
        </w:rPr>
        <w:t xml:space="preserve"> và</w:t>
      </w:r>
      <w:r w:rsidRPr="003455C1">
        <w:rPr>
          <w:lang w:val="de-DE"/>
        </w:rPr>
        <w:t xml:space="preserve"> Bắ</w:t>
      </w:r>
      <w:r>
        <w:rPr>
          <w:lang w:val="de-DE"/>
        </w:rPr>
        <w:t>c Ninh.</w:t>
      </w:r>
    </w:p>
    <w:p w:rsidR="00404CBC" w:rsidRPr="00F82EBD" w:rsidRDefault="00404CBC" w:rsidP="0017621E">
      <w:pPr>
        <w:keepNext/>
        <w:widowControl w:val="0"/>
        <w:spacing w:before="120"/>
        <w:ind w:firstLine="720"/>
        <w:jc w:val="both"/>
        <w:rPr>
          <w:b/>
          <w:sz w:val="24"/>
          <w:szCs w:val="24"/>
          <w:lang w:val="es-PR"/>
        </w:rPr>
      </w:pPr>
      <w:r w:rsidRPr="00F82EBD">
        <w:rPr>
          <w:b/>
          <w:color w:val="000000"/>
          <w:sz w:val="24"/>
          <w:szCs w:val="24"/>
          <w:lang w:val="es-PR"/>
        </w:rPr>
        <w:t>I</w:t>
      </w:r>
      <w:r>
        <w:rPr>
          <w:b/>
          <w:color w:val="000000"/>
          <w:sz w:val="24"/>
          <w:szCs w:val="24"/>
          <w:lang w:val="es-PR"/>
        </w:rPr>
        <w:t>V</w:t>
      </w:r>
      <w:r w:rsidRPr="00F82EBD">
        <w:rPr>
          <w:b/>
          <w:color w:val="000000"/>
          <w:sz w:val="24"/>
          <w:szCs w:val="24"/>
          <w:lang w:val="es-PR"/>
        </w:rPr>
        <w:t xml:space="preserve">. </w:t>
      </w:r>
      <w:r w:rsidRPr="00F82EBD">
        <w:rPr>
          <w:b/>
          <w:sz w:val="24"/>
          <w:szCs w:val="24"/>
          <w:lang w:val="es-PR"/>
        </w:rPr>
        <w:t xml:space="preserve">CÔNG TÁC XÂY DỰNG LỰC LƯỢNG THANH TRA VÀ XÂY DỰNG VĂN BẢN </w:t>
      </w:r>
      <w:r>
        <w:rPr>
          <w:b/>
          <w:sz w:val="24"/>
          <w:szCs w:val="24"/>
          <w:lang w:val="es-PR"/>
        </w:rPr>
        <w:t>QUẢN LÝ NHÀ NƯỚC</w:t>
      </w:r>
      <w:r w:rsidRPr="00F82EBD">
        <w:rPr>
          <w:b/>
          <w:sz w:val="24"/>
          <w:szCs w:val="24"/>
          <w:lang w:val="es-PR"/>
        </w:rPr>
        <w:t xml:space="preserve"> </w:t>
      </w:r>
    </w:p>
    <w:p w:rsidR="00404CBC" w:rsidRPr="009F322A" w:rsidRDefault="00404CBC" w:rsidP="0017621E">
      <w:pPr>
        <w:keepNext/>
        <w:widowControl w:val="0"/>
        <w:spacing w:before="120"/>
        <w:ind w:firstLine="720"/>
        <w:jc w:val="both"/>
        <w:rPr>
          <w:b/>
          <w:lang w:val="es-PR"/>
        </w:rPr>
      </w:pPr>
      <w:r w:rsidRPr="009F322A">
        <w:rPr>
          <w:b/>
          <w:lang w:val="es-PR"/>
        </w:rPr>
        <w:t>1</w:t>
      </w:r>
      <w:r w:rsidRPr="009F322A">
        <w:rPr>
          <w:b/>
          <w:sz w:val="24"/>
          <w:szCs w:val="24"/>
          <w:lang w:val="es-PR"/>
        </w:rPr>
        <w:t xml:space="preserve">. </w:t>
      </w:r>
      <w:r w:rsidRPr="009F322A">
        <w:rPr>
          <w:b/>
          <w:lang w:val="es-PR"/>
        </w:rPr>
        <w:t>Công tác xây dựng lực lượng thanh tra tài nguyên và môi trường</w:t>
      </w:r>
    </w:p>
    <w:p w:rsidR="00404CBC" w:rsidRPr="003455C1" w:rsidRDefault="00404CBC" w:rsidP="0017621E">
      <w:pPr>
        <w:keepNext/>
        <w:widowControl w:val="0"/>
        <w:spacing w:before="120"/>
        <w:ind w:firstLine="720"/>
        <w:jc w:val="both"/>
        <w:rPr>
          <w:b/>
          <w:lang w:val="de-DE"/>
        </w:rPr>
      </w:pPr>
      <w:r>
        <w:rPr>
          <w:lang w:val="es-PR"/>
        </w:rPr>
        <w:t xml:space="preserve">Ngày 11 tháng 9 năm 2015, </w:t>
      </w:r>
      <w:r w:rsidRPr="003455C1">
        <w:rPr>
          <w:lang w:val="es-PR"/>
        </w:rPr>
        <w:t>Bộ trưởng đã ban hành Quyết định số 2325/QĐ-BTNMT quy định chức năng, nhiệm vụ và cơ cấu tổ chức của Thanh tra Bộ</w:t>
      </w:r>
      <w:r>
        <w:rPr>
          <w:lang w:val="es-PR"/>
        </w:rPr>
        <w:t>,</w:t>
      </w:r>
      <w:r w:rsidRPr="003455C1">
        <w:rPr>
          <w:lang w:val="es-PR"/>
        </w:rPr>
        <w:t xml:space="preserve"> theo đó Thanh tra Bộ có 07 phòng chuyên môn, gồm: Văn phòng</w:t>
      </w:r>
      <w:r>
        <w:rPr>
          <w:lang w:val="es-PR"/>
        </w:rPr>
        <w:t>;</w:t>
      </w:r>
      <w:r w:rsidRPr="003455C1">
        <w:rPr>
          <w:lang w:val="es-PR"/>
        </w:rPr>
        <w:t xml:space="preserve"> Phòng Thanh tra </w:t>
      </w:r>
      <w:r w:rsidR="001F200A">
        <w:rPr>
          <w:lang w:val="es-PR"/>
        </w:rPr>
        <w:t>h</w:t>
      </w:r>
      <w:r w:rsidRPr="003455C1">
        <w:rPr>
          <w:lang w:val="es-PR"/>
        </w:rPr>
        <w:t>ành chính</w:t>
      </w:r>
      <w:r>
        <w:rPr>
          <w:lang w:val="es-PR"/>
        </w:rPr>
        <w:t>;</w:t>
      </w:r>
      <w:r w:rsidRPr="003455C1">
        <w:rPr>
          <w:lang w:val="es-PR"/>
        </w:rPr>
        <w:t xml:space="preserve"> Phòng Tiếp dân và </w:t>
      </w:r>
      <w:r w:rsidR="001F200A">
        <w:rPr>
          <w:lang w:val="es-PR"/>
        </w:rPr>
        <w:t>X</w:t>
      </w:r>
      <w:r w:rsidRPr="003455C1">
        <w:rPr>
          <w:lang w:val="es-PR"/>
        </w:rPr>
        <w:t>ử lý đơn thư</w:t>
      </w:r>
      <w:r>
        <w:rPr>
          <w:lang w:val="es-PR"/>
        </w:rPr>
        <w:t>;</w:t>
      </w:r>
      <w:r w:rsidRPr="003455C1">
        <w:rPr>
          <w:lang w:val="es-PR"/>
        </w:rPr>
        <w:t xml:space="preserve"> Phòng Thanh tra tài nguyên và môi trường miền Bắc (đặt tại Hà Nội)</w:t>
      </w:r>
      <w:r>
        <w:rPr>
          <w:lang w:val="es-PR"/>
        </w:rPr>
        <w:t>;</w:t>
      </w:r>
      <w:r w:rsidRPr="003455C1">
        <w:rPr>
          <w:lang w:val="es-PR"/>
        </w:rPr>
        <w:t xml:space="preserve"> Phòng Thanh tra tài nguyên và môi trường miền Trung (đặt tại Đà Nẵng)</w:t>
      </w:r>
      <w:r>
        <w:rPr>
          <w:lang w:val="es-PR"/>
        </w:rPr>
        <w:t>;</w:t>
      </w:r>
      <w:r w:rsidRPr="003455C1">
        <w:rPr>
          <w:lang w:val="es-PR"/>
        </w:rPr>
        <w:t xml:space="preserve"> Phòng Thanh tra tài nguyên và môi trường miền Nam (đặt tại Thành phố Hồ Chí Minh) và Phòng Giám sát và </w:t>
      </w:r>
      <w:r w:rsidR="001F200A">
        <w:rPr>
          <w:lang w:val="es-PR"/>
        </w:rPr>
        <w:t>X</w:t>
      </w:r>
      <w:r w:rsidRPr="003455C1">
        <w:rPr>
          <w:lang w:val="es-PR"/>
        </w:rPr>
        <w:t>ử lý sau thanh tra.</w:t>
      </w:r>
    </w:p>
    <w:p w:rsidR="00404CBC" w:rsidRPr="003455C1" w:rsidRDefault="00404CBC" w:rsidP="0017621E">
      <w:pPr>
        <w:keepNext/>
        <w:widowControl w:val="0"/>
        <w:spacing w:before="120"/>
        <w:ind w:firstLine="720"/>
        <w:jc w:val="both"/>
        <w:rPr>
          <w:lang w:val="de-DE"/>
        </w:rPr>
      </w:pPr>
      <w:r w:rsidRPr="003455C1">
        <w:rPr>
          <w:lang w:val="es-PR"/>
        </w:rPr>
        <w:t>Tổng</w:t>
      </w:r>
      <w:r w:rsidRPr="003455C1">
        <w:rPr>
          <w:b/>
          <w:lang w:val="es-PR"/>
        </w:rPr>
        <w:t xml:space="preserve"> </w:t>
      </w:r>
      <w:r w:rsidRPr="003455C1">
        <w:rPr>
          <w:lang w:val="es-PR"/>
        </w:rPr>
        <w:t>s</w:t>
      </w:r>
      <w:r w:rsidRPr="003455C1">
        <w:rPr>
          <w:lang w:val="vi-VN"/>
        </w:rPr>
        <w:t>ố cán bộ</w:t>
      </w:r>
      <w:r w:rsidRPr="002D566B">
        <w:rPr>
          <w:lang w:val="de-DE"/>
        </w:rPr>
        <w:t>,</w:t>
      </w:r>
      <w:r w:rsidRPr="003455C1">
        <w:rPr>
          <w:lang w:val="vi-VN"/>
        </w:rPr>
        <w:t xml:space="preserve"> công chức làm công tác thanh tra</w:t>
      </w:r>
      <w:r w:rsidRPr="003455C1">
        <w:rPr>
          <w:lang w:val="de-DE"/>
        </w:rPr>
        <w:t xml:space="preserve"> tài nguyên và môi trườn</w:t>
      </w:r>
      <w:r>
        <w:rPr>
          <w:lang w:val="de-DE"/>
        </w:rPr>
        <w:t>g trong toàn ngành là 695 người</w:t>
      </w:r>
      <w:r w:rsidRPr="006C1EF9">
        <w:rPr>
          <w:rStyle w:val="FootnoteReference"/>
          <w:lang w:val="pl-PL"/>
        </w:rPr>
        <w:footnoteReference w:id="2"/>
      </w:r>
      <w:r w:rsidRPr="003455C1">
        <w:rPr>
          <w:lang w:val="de-DE"/>
        </w:rPr>
        <w:t xml:space="preserve">, </w:t>
      </w:r>
      <w:r>
        <w:rPr>
          <w:lang w:val="de-DE"/>
        </w:rPr>
        <w:t>trong đó</w:t>
      </w:r>
      <w:r w:rsidRPr="003455C1">
        <w:rPr>
          <w:lang w:val="de-DE"/>
        </w:rPr>
        <w:t>: 04 thanh tra viên cao cấp và tương đương, 45 thanh tra viên chính và tương đương</w:t>
      </w:r>
      <w:r>
        <w:rPr>
          <w:lang w:val="de-DE"/>
        </w:rPr>
        <w:t>;</w:t>
      </w:r>
      <w:r w:rsidRPr="003455C1">
        <w:rPr>
          <w:lang w:val="de-DE"/>
        </w:rPr>
        <w:t xml:space="preserve"> 646 thanh tra viên và tương đương</w:t>
      </w:r>
      <w:r>
        <w:rPr>
          <w:lang w:val="de-DE"/>
        </w:rPr>
        <w:t xml:space="preserve"> (</w:t>
      </w:r>
      <w:r>
        <w:rPr>
          <w:i/>
          <w:lang w:val="de-DE"/>
        </w:rPr>
        <w:t>địa phương có ít nhất chỉ có 5 cán bộ là các tỉnh: Điện Biên, Lai Châu, Ninh Bình, Quảng Trị, Sơn La; địa phương có nhiều nhất trên 20 cán bộ là các tỉnh: Đồng Nai, Bình Dương, thành phố Hà Nội và thành phố Hồ Chí Minh</w:t>
      </w:r>
      <w:r>
        <w:rPr>
          <w:lang w:val="de-DE"/>
        </w:rPr>
        <w:t>)</w:t>
      </w:r>
      <w:r w:rsidRPr="003455C1">
        <w:rPr>
          <w:lang w:val="de-DE"/>
        </w:rPr>
        <w:t>.</w:t>
      </w:r>
    </w:p>
    <w:p w:rsidR="00404CBC" w:rsidRPr="00634D49" w:rsidRDefault="00404CBC" w:rsidP="0017621E">
      <w:pPr>
        <w:keepNext/>
        <w:widowControl w:val="0"/>
        <w:spacing w:before="120"/>
        <w:ind w:firstLine="720"/>
        <w:jc w:val="both"/>
        <w:rPr>
          <w:b/>
          <w:spacing w:val="-2"/>
          <w:sz w:val="26"/>
          <w:szCs w:val="26"/>
          <w:lang w:val="de-DE"/>
        </w:rPr>
      </w:pPr>
      <w:r w:rsidRPr="00634D49">
        <w:rPr>
          <w:spacing w:val="-2"/>
          <w:lang w:val="de-DE"/>
        </w:rPr>
        <w:t>Trong năm 2015, c</w:t>
      </w:r>
      <w:r w:rsidRPr="00634D49">
        <w:rPr>
          <w:spacing w:val="-2"/>
          <w:lang w:val="vi-VN"/>
        </w:rPr>
        <w:t xml:space="preserve">ó </w:t>
      </w:r>
      <w:r w:rsidRPr="00634D49">
        <w:rPr>
          <w:spacing w:val="-2"/>
          <w:lang w:val="de-DE"/>
        </w:rPr>
        <w:t xml:space="preserve">120 cán bộ làm công tác thanh tra được bồi dưỡng nghiệp vụ thanh tra viên cao cấp, </w:t>
      </w:r>
      <w:r w:rsidRPr="00634D49">
        <w:rPr>
          <w:spacing w:val="-2"/>
          <w:lang w:val="vi-VN"/>
        </w:rPr>
        <w:t>thanh tra viên</w:t>
      </w:r>
      <w:r w:rsidRPr="00634D49">
        <w:rPr>
          <w:spacing w:val="-2"/>
          <w:lang w:val="de-DE"/>
        </w:rPr>
        <w:t xml:space="preserve"> chính và </w:t>
      </w:r>
      <w:r w:rsidRPr="00634D49">
        <w:rPr>
          <w:spacing w:val="-2"/>
          <w:lang w:val="vi-VN"/>
        </w:rPr>
        <w:t>thanh tra viên</w:t>
      </w:r>
      <w:r w:rsidRPr="00634D49">
        <w:rPr>
          <w:spacing w:val="-2"/>
          <w:lang w:val="de-DE"/>
        </w:rPr>
        <w:t>, 39</w:t>
      </w:r>
      <w:r w:rsidRPr="00634D49">
        <w:rPr>
          <w:spacing w:val="-2"/>
          <w:lang w:val="vi-VN"/>
        </w:rPr>
        <w:t xml:space="preserve"> </w:t>
      </w:r>
      <w:r w:rsidRPr="00634D49">
        <w:rPr>
          <w:spacing w:val="-2"/>
          <w:lang w:val="de-DE"/>
        </w:rPr>
        <w:t xml:space="preserve">cán bộ </w:t>
      </w:r>
      <w:r w:rsidRPr="00634D49">
        <w:rPr>
          <w:spacing w:val="-2"/>
          <w:lang w:val="vi-VN"/>
        </w:rPr>
        <w:t xml:space="preserve"> được bổ nhiệm </w:t>
      </w:r>
      <w:r w:rsidRPr="00634D49">
        <w:rPr>
          <w:spacing w:val="-2"/>
          <w:lang w:val="de-DE"/>
        </w:rPr>
        <w:t>chức vụ</w:t>
      </w:r>
      <w:r w:rsidRPr="00634D49">
        <w:rPr>
          <w:spacing w:val="-2"/>
          <w:lang w:val="vi-VN"/>
        </w:rPr>
        <w:t xml:space="preserve"> lãnh đạo</w:t>
      </w:r>
      <w:r w:rsidRPr="00634D49">
        <w:rPr>
          <w:spacing w:val="-2"/>
          <w:lang w:val="de-DE"/>
        </w:rPr>
        <w:t>, 27 cán bộ được chuyển ngạch, nâng ngạch</w:t>
      </w:r>
      <w:r w:rsidRPr="00634D49">
        <w:rPr>
          <w:spacing w:val="-2"/>
          <w:lang w:val="vi-VN"/>
        </w:rPr>
        <w:t>.</w:t>
      </w:r>
    </w:p>
    <w:p w:rsidR="00404CBC" w:rsidRPr="006B5EF2" w:rsidRDefault="00404CBC" w:rsidP="0017621E">
      <w:pPr>
        <w:keepNext/>
        <w:widowControl w:val="0"/>
        <w:spacing w:before="120"/>
        <w:ind w:firstLine="720"/>
        <w:jc w:val="both"/>
        <w:rPr>
          <w:b/>
          <w:lang w:val="vi-VN"/>
        </w:rPr>
      </w:pPr>
      <w:r w:rsidRPr="006B5EF2">
        <w:rPr>
          <w:b/>
          <w:lang w:val="de-DE"/>
        </w:rPr>
        <w:t>2</w:t>
      </w:r>
      <w:r w:rsidRPr="006B5EF2">
        <w:rPr>
          <w:b/>
          <w:lang w:val="vi-VN"/>
        </w:rPr>
        <w:t xml:space="preserve">. Công tác xây dựng văn bản </w:t>
      </w:r>
    </w:p>
    <w:p w:rsidR="00404CBC" w:rsidRPr="001C518F" w:rsidRDefault="00404CBC" w:rsidP="0017621E">
      <w:pPr>
        <w:keepNext/>
        <w:widowControl w:val="0"/>
        <w:spacing w:before="120"/>
        <w:ind w:firstLine="720"/>
        <w:jc w:val="both"/>
        <w:rPr>
          <w:lang w:val="vi-VN"/>
        </w:rPr>
      </w:pPr>
      <w:r w:rsidRPr="00B4450E">
        <w:rPr>
          <w:lang w:val="vi-VN"/>
        </w:rPr>
        <w:t xml:space="preserve">Thanh tra Bộ chủ trì </w:t>
      </w:r>
      <w:r w:rsidRPr="006B5EF2">
        <w:rPr>
          <w:lang w:val="vi-VN"/>
        </w:rPr>
        <w:t>xây dựng Thông tư sửa đổi, bổ sung một số điều của Thông tư số 01/2014/TT-BTNMT ngày 14 tháng 01 năm 2014 của Bộ trưởng Bộ Tài nguyên và Môi trường quy định về trang phục, phù hiệu, cấp hiệu, biển hiệu của thanh tra viên, cán bộ, công chức thuộc cơ quan thanh tra nhà nước về tài nguyên và môi trường</w:t>
      </w:r>
      <w:r w:rsidRPr="00E23680">
        <w:rPr>
          <w:lang w:val="vi-VN"/>
        </w:rPr>
        <w:t>;</w:t>
      </w:r>
      <w:r w:rsidRPr="00634D49">
        <w:rPr>
          <w:lang w:val="vi-VN"/>
        </w:rPr>
        <w:t xml:space="preserve"> </w:t>
      </w:r>
      <w:r w:rsidRPr="00E23680">
        <w:rPr>
          <w:lang w:val="vi-VN"/>
        </w:rPr>
        <w:t>t</w:t>
      </w:r>
      <w:r w:rsidRPr="001C518F">
        <w:rPr>
          <w:lang w:val="vi-VN"/>
        </w:rPr>
        <w:t>ham gia xây dựng 02 Bộ luật, 01 Pháp lệnh, 05 Nghị định, 08 Thông tư và 07 văn bản các loại khác.</w:t>
      </w:r>
    </w:p>
    <w:p w:rsidR="00404CBC" w:rsidRPr="002840A9" w:rsidRDefault="00404CBC" w:rsidP="0017621E">
      <w:pPr>
        <w:keepNext/>
        <w:widowControl w:val="0"/>
        <w:tabs>
          <w:tab w:val="left" w:pos="1246"/>
        </w:tabs>
        <w:spacing w:before="120"/>
        <w:ind w:firstLine="720"/>
        <w:jc w:val="both"/>
        <w:rPr>
          <w:b/>
          <w:sz w:val="24"/>
          <w:szCs w:val="26"/>
          <w:lang w:val="vi-VN"/>
        </w:rPr>
      </w:pPr>
      <w:r w:rsidRPr="002840A9">
        <w:rPr>
          <w:b/>
          <w:sz w:val="24"/>
          <w:szCs w:val="26"/>
          <w:lang w:val="de-DE"/>
        </w:rPr>
        <w:t>V. ĐÁNH GIÁ VỀ KẾT QUẢ THỰC HIỆN NHIỆM VỤ NĂM 2015</w:t>
      </w:r>
    </w:p>
    <w:p w:rsidR="00404CBC" w:rsidRPr="003455C1" w:rsidRDefault="00404CBC" w:rsidP="0017621E">
      <w:pPr>
        <w:keepNext/>
        <w:widowControl w:val="0"/>
        <w:tabs>
          <w:tab w:val="left" w:pos="1246"/>
        </w:tabs>
        <w:spacing w:before="120"/>
        <w:ind w:firstLine="720"/>
        <w:jc w:val="both"/>
        <w:rPr>
          <w:b/>
          <w:lang w:val="vi-VN"/>
        </w:rPr>
      </w:pPr>
      <w:r w:rsidRPr="003455C1">
        <w:rPr>
          <w:b/>
          <w:lang w:val="vi-VN"/>
        </w:rPr>
        <w:t>1. Ưu điểm</w:t>
      </w:r>
    </w:p>
    <w:p w:rsidR="00404CBC" w:rsidRPr="0070726F" w:rsidRDefault="00404CBC" w:rsidP="00035B02">
      <w:pPr>
        <w:keepNext/>
        <w:widowControl w:val="0"/>
        <w:spacing w:before="80" w:line="340" w:lineRule="exact"/>
        <w:ind w:firstLine="720"/>
        <w:jc w:val="both"/>
        <w:rPr>
          <w:lang w:val="vi-VN"/>
        </w:rPr>
      </w:pPr>
      <w:r w:rsidRPr="003455C1">
        <w:rPr>
          <w:lang w:val="vi-VN"/>
        </w:rPr>
        <w:t xml:space="preserve">- Việc xây dựng chương trình, kế hoạch công tác thanh tra, kiểm tra của các đơn vị trực thuộc Bộ và các Sở Tài nguyên và Môi trường đã bám sát định hướng của ngành và Thanh tra Chính phủ. </w:t>
      </w:r>
      <w:r w:rsidRPr="002840A9">
        <w:rPr>
          <w:lang w:val="vi-VN"/>
        </w:rPr>
        <w:t>Nội dung kế hoạch thanh tra, kiểm tra đã tập trung vào những vấn đề nội cộm về tài nguyên và môi trường</w:t>
      </w:r>
      <w:r w:rsidRPr="00AF7DBF">
        <w:rPr>
          <w:lang w:val="vi-VN"/>
        </w:rPr>
        <w:t xml:space="preserve"> và</w:t>
      </w:r>
      <w:r w:rsidRPr="002840A9">
        <w:rPr>
          <w:lang w:val="vi-VN"/>
        </w:rPr>
        <w:t xml:space="preserve"> chi tiết cụ </w:t>
      </w:r>
      <w:r w:rsidRPr="002840A9">
        <w:rPr>
          <w:lang w:val="vi-VN"/>
        </w:rPr>
        <w:lastRenderedPageBreak/>
        <w:t>thể đến từng đối tượng,</w:t>
      </w:r>
      <w:r>
        <w:rPr>
          <w:lang w:val="vi-VN"/>
        </w:rPr>
        <w:t xml:space="preserve"> địa điểm và thời gian t</w:t>
      </w:r>
      <w:r w:rsidRPr="002840A9">
        <w:rPr>
          <w:lang w:val="vi-VN"/>
        </w:rPr>
        <w:t xml:space="preserve">heo quy định. Thanh tra Sở Tài nguyên và Môi trường các tỉnh, thành phố trực thuộc Trung ương đã từng bước chuyển mạnh từ việc chỉ tập trung </w:t>
      </w:r>
      <w:r w:rsidRPr="00827DCB">
        <w:rPr>
          <w:lang w:val="vi-VN"/>
        </w:rPr>
        <w:t>thực hiện</w:t>
      </w:r>
      <w:r w:rsidRPr="002840A9">
        <w:rPr>
          <w:lang w:val="vi-VN"/>
        </w:rPr>
        <w:t xml:space="preserve"> công tác</w:t>
      </w:r>
      <w:r w:rsidRPr="00960422">
        <w:rPr>
          <w:lang w:val="vi-VN"/>
        </w:rPr>
        <w:t xml:space="preserve"> giải quyết đơn thư khiếu nại, tố cáo sang thanh tra chuyên ngành và thanh tra </w:t>
      </w:r>
      <w:r w:rsidRPr="00383FFE">
        <w:rPr>
          <w:lang w:val="vi-VN"/>
        </w:rPr>
        <w:t xml:space="preserve">trách nhiệm </w:t>
      </w:r>
      <w:r w:rsidRPr="00960422">
        <w:rPr>
          <w:lang w:val="vi-VN"/>
        </w:rPr>
        <w:t xml:space="preserve">việc chấp hành pháp luật đối với Ủy ban nhân dân các cấp tại địa phương. </w:t>
      </w:r>
    </w:p>
    <w:p w:rsidR="00404CBC" w:rsidRPr="00B85730" w:rsidRDefault="00404CBC" w:rsidP="00035B02">
      <w:pPr>
        <w:keepNext/>
        <w:widowControl w:val="0"/>
        <w:spacing w:before="80" w:line="340" w:lineRule="exact"/>
        <w:ind w:firstLine="720"/>
        <w:jc w:val="both"/>
        <w:rPr>
          <w:spacing w:val="-2"/>
          <w:lang w:val="de-DE"/>
        </w:rPr>
      </w:pPr>
      <w:r w:rsidRPr="00827DCB">
        <w:rPr>
          <w:spacing w:val="-2"/>
          <w:lang w:val="vi-VN"/>
        </w:rPr>
        <w:t xml:space="preserve">- </w:t>
      </w:r>
      <w:r w:rsidRPr="00B85730">
        <w:rPr>
          <w:spacing w:val="-2"/>
          <w:lang w:val="vi-VN"/>
        </w:rPr>
        <w:t>Toàn ngành đã tích cực triển khai các cuộc thanh tra, kiểm tra trên các lĩnh vực, số cuộc thanh tra, kiểm tra tăng 07% so với năm 2014, số đối tượng được thanh tra, kiểm tra tăng 18% so với năm 2014; c</w:t>
      </w:r>
      <w:r w:rsidRPr="00B85730">
        <w:rPr>
          <w:spacing w:val="-2"/>
          <w:lang w:val="de-DE"/>
        </w:rPr>
        <w:t xml:space="preserve">ác cuộc thanh tra đảm bảo đúng nội dung quy định của pháp luật thanh tra; đã thực hiện việc kiểm tra, giám sát các Đoàn </w:t>
      </w:r>
      <w:r w:rsidR="0091026D">
        <w:rPr>
          <w:spacing w:val="-2"/>
          <w:lang w:val="de-DE"/>
        </w:rPr>
        <w:t>t</w:t>
      </w:r>
      <w:r w:rsidRPr="00B85730">
        <w:rPr>
          <w:spacing w:val="-2"/>
          <w:lang w:val="de-DE"/>
        </w:rPr>
        <w:t>hanh tra theo quy định. Qua thanh tra đã phát hiện</w:t>
      </w:r>
      <w:r>
        <w:rPr>
          <w:spacing w:val="-2"/>
          <w:lang w:val="de-DE"/>
        </w:rPr>
        <w:t xml:space="preserve"> và</w:t>
      </w:r>
      <w:r w:rsidRPr="00B85730">
        <w:rPr>
          <w:spacing w:val="-2"/>
          <w:lang w:val="de-DE"/>
        </w:rPr>
        <w:t xml:space="preserve"> xử lý </w:t>
      </w:r>
      <w:r>
        <w:rPr>
          <w:spacing w:val="-2"/>
          <w:lang w:val="de-DE"/>
        </w:rPr>
        <w:t xml:space="preserve">nghiêm </w:t>
      </w:r>
      <w:r w:rsidRPr="00B85730">
        <w:rPr>
          <w:spacing w:val="-2"/>
          <w:lang w:val="de-DE"/>
        </w:rPr>
        <w:t>các hành vi vi phạm pháp luật</w:t>
      </w:r>
      <w:r>
        <w:rPr>
          <w:spacing w:val="-2"/>
          <w:lang w:val="de-DE"/>
        </w:rPr>
        <w:t xml:space="preserve"> của các đối tượng được thanh tra</w:t>
      </w:r>
      <w:r w:rsidRPr="00B85730">
        <w:rPr>
          <w:spacing w:val="-2"/>
          <w:lang w:val="de-DE"/>
        </w:rPr>
        <w:t>, đồng thời kiến nghị chấn chỉnh khắc phục các bất cập, sơ hở trong công tác quản lý Nhà nước và hệ thống văn bản quy phạm pháp luật</w:t>
      </w:r>
      <w:r>
        <w:rPr>
          <w:spacing w:val="-2"/>
          <w:lang w:val="de-DE"/>
        </w:rPr>
        <w:t>; h</w:t>
      </w:r>
      <w:r w:rsidRPr="00B85730">
        <w:rPr>
          <w:bCs/>
          <w:spacing w:val="-2"/>
          <w:lang w:val="es-PR"/>
        </w:rPr>
        <w:t>iệu quả và vai trò của công tác thanh tra, kiểm tra về lĩnh vực tài nguyên và môi trường đã được nâng lên, k</w:t>
      </w:r>
      <w:r w:rsidRPr="00B85730">
        <w:rPr>
          <w:spacing w:val="-2"/>
          <w:lang w:val="de-DE"/>
        </w:rPr>
        <w:t>ết quả thanh tra đã đáp ứng ngày càng tốt hơn yêu cầu</w:t>
      </w:r>
      <w:r>
        <w:rPr>
          <w:spacing w:val="-2"/>
          <w:lang w:val="de-DE"/>
        </w:rPr>
        <w:t xml:space="preserve"> về</w:t>
      </w:r>
      <w:r w:rsidRPr="00B85730">
        <w:rPr>
          <w:spacing w:val="-2"/>
          <w:lang w:val="de-DE"/>
        </w:rPr>
        <w:t xml:space="preserve"> phòng ngừa</w:t>
      </w:r>
      <w:r>
        <w:rPr>
          <w:spacing w:val="-2"/>
          <w:lang w:val="de-DE"/>
        </w:rPr>
        <w:t>, ngăn chặn các hành vi</w:t>
      </w:r>
      <w:r w:rsidRPr="00B85730">
        <w:rPr>
          <w:spacing w:val="-2"/>
          <w:lang w:val="de-DE"/>
        </w:rPr>
        <w:t xml:space="preserve"> vi phạm pháp luật</w:t>
      </w:r>
      <w:r>
        <w:rPr>
          <w:spacing w:val="-2"/>
          <w:lang w:val="de-DE"/>
        </w:rPr>
        <w:t xml:space="preserve"> và các hành vi</w:t>
      </w:r>
      <w:r w:rsidRPr="00B85730">
        <w:rPr>
          <w:spacing w:val="-2"/>
          <w:lang w:val="de-DE"/>
        </w:rPr>
        <w:t xml:space="preserve"> tham nhũng, lãng phí về tài nguyên và môi trường.</w:t>
      </w:r>
    </w:p>
    <w:p w:rsidR="00404CBC" w:rsidRDefault="00404CBC" w:rsidP="00035B02">
      <w:pPr>
        <w:keepNext/>
        <w:widowControl w:val="0"/>
        <w:spacing w:before="80" w:line="340" w:lineRule="exact"/>
        <w:ind w:firstLine="720"/>
        <w:jc w:val="both"/>
        <w:rPr>
          <w:color w:val="000000"/>
          <w:lang w:val="de-DE"/>
        </w:rPr>
      </w:pPr>
      <w:r w:rsidRPr="003455C1">
        <w:rPr>
          <w:lang w:val="de-DE"/>
        </w:rPr>
        <w:t xml:space="preserve">- Công tác tiếp công dân, xử lý đơn thư và giải quyết khiếu nại, tố cáo </w:t>
      </w:r>
      <w:r>
        <w:rPr>
          <w:lang w:val="de-DE"/>
        </w:rPr>
        <w:t>trong</w:t>
      </w:r>
      <w:r w:rsidRPr="003455C1">
        <w:rPr>
          <w:lang w:val="de-DE"/>
        </w:rPr>
        <w:t xml:space="preserve"> toàn ngành </w:t>
      </w:r>
      <w:r>
        <w:rPr>
          <w:lang w:val="de-DE"/>
        </w:rPr>
        <w:t>đã</w:t>
      </w:r>
      <w:r w:rsidRPr="003455C1">
        <w:rPr>
          <w:lang w:val="de-DE"/>
        </w:rPr>
        <w:t xml:space="preserve"> thực hiện</w:t>
      </w:r>
      <w:r>
        <w:rPr>
          <w:lang w:val="de-DE"/>
        </w:rPr>
        <w:t xml:space="preserve"> theo đúng</w:t>
      </w:r>
      <w:r w:rsidRPr="003455C1">
        <w:rPr>
          <w:lang w:val="de-DE"/>
        </w:rPr>
        <w:t xml:space="preserve"> Nghị quyết của Quốc hội, chỉ đạo của Thủ tướng Chính phủ và quy định của pháp luật</w:t>
      </w:r>
      <w:r>
        <w:rPr>
          <w:lang w:val="de-DE"/>
        </w:rPr>
        <w:t>;</w:t>
      </w:r>
      <w:r w:rsidRPr="003455C1">
        <w:rPr>
          <w:bCs/>
          <w:lang w:val="es-PR"/>
        </w:rPr>
        <w:t xml:space="preserve"> Lãnh đạo Bộ</w:t>
      </w:r>
      <w:r>
        <w:rPr>
          <w:bCs/>
          <w:lang w:val="es-PR"/>
        </w:rPr>
        <w:t xml:space="preserve"> và Giám đốc các Sở</w:t>
      </w:r>
      <w:r w:rsidRPr="003455C1">
        <w:rPr>
          <w:bCs/>
          <w:lang w:val="es-PR"/>
        </w:rPr>
        <w:t xml:space="preserve"> </w:t>
      </w:r>
      <w:r>
        <w:rPr>
          <w:bCs/>
          <w:lang w:val="es-PR"/>
        </w:rPr>
        <w:t xml:space="preserve">đã </w:t>
      </w:r>
      <w:r w:rsidRPr="003455C1">
        <w:rPr>
          <w:bCs/>
          <w:lang w:val="es-PR"/>
        </w:rPr>
        <w:t xml:space="preserve">định kỳ và đột xuất tiếp công dân theo đúng quy định. </w:t>
      </w:r>
      <w:r>
        <w:rPr>
          <w:bCs/>
          <w:lang w:val="es-PR"/>
        </w:rPr>
        <w:t>Công tác tiếp dân, xử lý đơn thư và giải quyết khiếu nại, tố cáo trong những năm qua đã được dư luận xã hội đánh giá cao</w:t>
      </w:r>
      <w:r w:rsidR="00D24E44">
        <w:rPr>
          <w:bCs/>
          <w:lang w:val="es-PR"/>
        </w:rPr>
        <w:t xml:space="preserve">, </w:t>
      </w:r>
      <w:r>
        <w:rPr>
          <w:bCs/>
          <w:lang w:val="es-PR"/>
        </w:rPr>
        <w:t>được Lãnh đạo Trung ương và địa phương ghi nhận có sự chuyển biến rõ nét về chất lượng giải quyết các vụ việc</w:t>
      </w:r>
      <w:r w:rsidRPr="003455C1">
        <w:rPr>
          <w:lang w:val="de-DE"/>
        </w:rPr>
        <w:t>.</w:t>
      </w:r>
      <w:r w:rsidRPr="003455C1">
        <w:rPr>
          <w:color w:val="000000"/>
          <w:lang w:val="de-DE"/>
        </w:rPr>
        <w:t xml:space="preserve"> </w:t>
      </w:r>
    </w:p>
    <w:p w:rsidR="00404CBC" w:rsidRPr="003455C1" w:rsidRDefault="00404CBC" w:rsidP="00035B02">
      <w:pPr>
        <w:keepNext/>
        <w:widowControl w:val="0"/>
        <w:spacing w:before="80" w:line="340" w:lineRule="exact"/>
        <w:ind w:firstLine="720"/>
        <w:jc w:val="both"/>
        <w:rPr>
          <w:color w:val="000000"/>
          <w:lang w:val="de-DE"/>
        </w:rPr>
      </w:pPr>
      <w:r w:rsidRPr="003455C1">
        <w:rPr>
          <w:color w:val="000000"/>
          <w:lang w:val="de-DE"/>
        </w:rPr>
        <w:t xml:space="preserve">- Công tác phối hợp giữa Bộ với các </w:t>
      </w:r>
      <w:r>
        <w:rPr>
          <w:color w:val="000000"/>
          <w:lang w:val="de-DE"/>
        </w:rPr>
        <w:t>Sở</w:t>
      </w:r>
      <w:r w:rsidRPr="003455C1">
        <w:rPr>
          <w:color w:val="000000"/>
          <w:lang w:val="de-DE"/>
        </w:rPr>
        <w:t xml:space="preserve"> trong </w:t>
      </w:r>
      <w:r>
        <w:rPr>
          <w:color w:val="000000"/>
          <w:lang w:val="de-DE"/>
        </w:rPr>
        <w:t>việc xây dựng  kế hoạch và tổ chức thực hiện các cuộc thanh tra, kiểm tra từng bước được tăng cường cả về bề rộng và chiều sâu</w:t>
      </w:r>
      <w:r w:rsidRPr="003455C1">
        <w:rPr>
          <w:color w:val="000000"/>
          <w:lang w:val="de-DE"/>
        </w:rPr>
        <w:t>.</w:t>
      </w:r>
      <w:r w:rsidRPr="003455C1">
        <w:rPr>
          <w:b/>
          <w:color w:val="000000"/>
          <w:lang w:val="de-DE"/>
        </w:rPr>
        <w:t xml:space="preserve"> </w:t>
      </w:r>
      <w:r w:rsidRPr="003455C1">
        <w:rPr>
          <w:color w:val="000000"/>
          <w:lang w:val="de-DE"/>
        </w:rPr>
        <w:t xml:space="preserve">Nhiều </w:t>
      </w:r>
      <w:r>
        <w:rPr>
          <w:color w:val="000000"/>
          <w:lang w:val="de-DE"/>
        </w:rPr>
        <w:t>Sở</w:t>
      </w:r>
      <w:r w:rsidRPr="003455C1">
        <w:rPr>
          <w:color w:val="000000"/>
          <w:lang w:val="de-DE"/>
        </w:rPr>
        <w:t xml:space="preserve"> đã chủ động có văn bản hoặc trực tiếp làm việc với </w:t>
      </w:r>
      <w:r>
        <w:rPr>
          <w:color w:val="000000"/>
          <w:lang w:val="de-DE"/>
        </w:rPr>
        <w:t xml:space="preserve">các đơn vị thuộc </w:t>
      </w:r>
      <w:r w:rsidRPr="003455C1">
        <w:rPr>
          <w:color w:val="000000"/>
          <w:lang w:val="de-DE"/>
        </w:rPr>
        <w:t xml:space="preserve">Bộ để trao đổi, xin ý kiến về các vướng mắc </w:t>
      </w:r>
      <w:r>
        <w:rPr>
          <w:color w:val="000000"/>
          <w:lang w:val="de-DE"/>
        </w:rPr>
        <w:t>trong quá trình thực hiện chính sách pháp luật và</w:t>
      </w:r>
      <w:r w:rsidRPr="003455C1">
        <w:rPr>
          <w:color w:val="000000"/>
          <w:lang w:val="de-DE"/>
        </w:rPr>
        <w:t xml:space="preserve"> giải quyết </w:t>
      </w:r>
      <w:r>
        <w:rPr>
          <w:color w:val="000000"/>
          <w:lang w:val="de-DE"/>
        </w:rPr>
        <w:t xml:space="preserve">các </w:t>
      </w:r>
      <w:r w:rsidRPr="003455C1">
        <w:rPr>
          <w:color w:val="000000"/>
          <w:lang w:val="de-DE"/>
        </w:rPr>
        <w:t>vụ việc</w:t>
      </w:r>
      <w:r>
        <w:rPr>
          <w:color w:val="000000"/>
          <w:lang w:val="de-DE"/>
        </w:rPr>
        <w:t xml:space="preserve"> khiếu nại</w:t>
      </w:r>
      <w:r w:rsidRPr="003455C1">
        <w:rPr>
          <w:color w:val="000000"/>
          <w:lang w:val="de-DE"/>
        </w:rPr>
        <w:t xml:space="preserve"> phức tạp,</w:t>
      </w:r>
      <w:r>
        <w:rPr>
          <w:color w:val="000000"/>
          <w:lang w:val="de-DE"/>
        </w:rPr>
        <w:t xml:space="preserve"> kéo dài nhằm từng bước </w:t>
      </w:r>
      <w:r w:rsidRPr="003455C1">
        <w:rPr>
          <w:color w:val="000000"/>
          <w:lang w:val="de-DE"/>
        </w:rPr>
        <w:t>tạo sự đồng thuận</w:t>
      </w:r>
      <w:r>
        <w:rPr>
          <w:color w:val="000000"/>
          <w:lang w:val="de-DE"/>
        </w:rPr>
        <w:t xml:space="preserve"> và</w:t>
      </w:r>
      <w:r w:rsidRPr="003455C1">
        <w:rPr>
          <w:color w:val="000000"/>
          <w:lang w:val="de-DE"/>
        </w:rPr>
        <w:t xml:space="preserve"> thống nhất trong công tác. </w:t>
      </w:r>
    </w:p>
    <w:p w:rsidR="00404CBC" w:rsidRPr="00CC33EC" w:rsidRDefault="00404CBC" w:rsidP="00035B02">
      <w:pPr>
        <w:keepNext/>
        <w:widowControl w:val="0"/>
        <w:tabs>
          <w:tab w:val="left" w:pos="1246"/>
        </w:tabs>
        <w:spacing w:before="80" w:line="340" w:lineRule="exact"/>
        <w:ind w:firstLine="720"/>
        <w:jc w:val="both"/>
        <w:rPr>
          <w:b/>
          <w:lang w:val="de-DE"/>
        </w:rPr>
      </w:pPr>
      <w:r w:rsidRPr="003455C1">
        <w:rPr>
          <w:b/>
          <w:lang w:val="vi-VN"/>
        </w:rPr>
        <w:t xml:space="preserve">2. Những </w:t>
      </w:r>
      <w:r w:rsidRPr="003455C1">
        <w:rPr>
          <w:b/>
          <w:lang w:val="de-DE"/>
        </w:rPr>
        <w:t>tồn tại</w:t>
      </w:r>
      <w:r>
        <w:rPr>
          <w:b/>
          <w:lang w:val="de-DE"/>
        </w:rPr>
        <w:t>,</w:t>
      </w:r>
      <w:r w:rsidRPr="003455C1">
        <w:rPr>
          <w:b/>
          <w:lang w:val="vi-VN"/>
        </w:rPr>
        <w:t xml:space="preserve"> hạn chế</w:t>
      </w:r>
    </w:p>
    <w:p w:rsidR="00404CBC" w:rsidRPr="00103523" w:rsidRDefault="00404CBC" w:rsidP="00035B02">
      <w:pPr>
        <w:keepNext/>
        <w:widowControl w:val="0"/>
        <w:tabs>
          <w:tab w:val="left" w:pos="0"/>
        </w:tabs>
        <w:spacing w:before="80" w:line="340" w:lineRule="exact"/>
        <w:ind w:firstLine="720"/>
        <w:jc w:val="both"/>
        <w:rPr>
          <w:lang w:val="de-DE"/>
        </w:rPr>
      </w:pPr>
      <w:r w:rsidRPr="00103523">
        <w:rPr>
          <w:lang w:val="de-DE"/>
        </w:rPr>
        <w:t>- Việc xây dựng</w:t>
      </w:r>
      <w:r>
        <w:rPr>
          <w:lang w:val="de-DE"/>
        </w:rPr>
        <w:t xml:space="preserve"> chương trình, kế hoạch công tác thanh tra, kiểm tra hàng năm của một số đơn vị thuộc Bộ và một số Sở còn chậm so với quy định của Luật Thanh tra; công tác khảo sát, lựa chọn đối tượng thanh tra còn những bất cập như: Các tổ chức được thanh tra nhưng đã giải thể hoặc chưa hoạt động; đối tượng và thời gian thanh tra của các đơn vị trực thuộc Bộ và của Sở còn trùng lặp trên cùng một địa bàn các tỉnh, thành phố trực thuộc Trung ương... </w:t>
      </w:r>
    </w:p>
    <w:p w:rsidR="00404CBC" w:rsidRDefault="00404CBC" w:rsidP="00035B02">
      <w:pPr>
        <w:keepNext/>
        <w:widowControl w:val="0"/>
        <w:spacing w:before="80" w:line="340" w:lineRule="exact"/>
        <w:ind w:firstLine="720"/>
        <w:jc w:val="both"/>
        <w:rPr>
          <w:spacing w:val="-2"/>
          <w:lang w:val="de-DE"/>
        </w:rPr>
      </w:pPr>
      <w:r w:rsidRPr="003455C1">
        <w:rPr>
          <w:b/>
          <w:lang w:val="de-DE"/>
        </w:rPr>
        <w:t>-</w:t>
      </w:r>
      <w:r w:rsidRPr="003455C1">
        <w:rPr>
          <w:lang w:val="de-DE"/>
        </w:rPr>
        <w:t xml:space="preserve"> </w:t>
      </w:r>
      <w:r>
        <w:rPr>
          <w:lang w:val="de-DE"/>
        </w:rPr>
        <w:t>Số lượng các cuộc thanh tra về tài nguyên và môi trường trên địa bàn toàn quốc còn ít; v</w:t>
      </w:r>
      <w:r w:rsidRPr="003455C1">
        <w:rPr>
          <w:lang w:val="de-DE"/>
        </w:rPr>
        <w:t>iệc triển khai công tác</w:t>
      </w:r>
      <w:r w:rsidRPr="003455C1">
        <w:rPr>
          <w:color w:val="000000"/>
          <w:lang w:val="de-DE"/>
        </w:rPr>
        <w:t xml:space="preserve"> thanh tra, kiểm tra của một số đơn vị còn chậm so với thời gian ghi trong kế hoạch được </w:t>
      </w:r>
      <w:r w:rsidRPr="003455C1">
        <w:rPr>
          <w:lang w:val="de-DE"/>
        </w:rPr>
        <w:t>duyệt</w:t>
      </w:r>
      <w:r>
        <w:rPr>
          <w:lang w:val="de-DE"/>
        </w:rPr>
        <w:t>; m</w:t>
      </w:r>
      <w:r w:rsidRPr="003455C1">
        <w:rPr>
          <w:color w:val="000000"/>
          <w:spacing w:val="-2"/>
          <w:lang w:val="de-DE"/>
        </w:rPr>
        <w:t xml:space="preserve">ột số tồn tại </w:t>
      </w:r>
      <w:r>
        <w:rPr>
          <w:color w:val="000000"/>
          <w:spacing w:val="-2"/>
          <w:lang w:val="de-DE"/>
        </w:rPr>
        <w:t xml:space="preserve">từ các năm trước </w:t>
      </w:r>
      <w:r w:rsidRPr="003455C1">
        <w:rPr>
          <w:color w:val="000000"/>
          <w:spacing w:val="-2"/>
          <w:lang w:val="de-DE"/>
        </w:rPr>
        <w:t>vẫn chậm được khắc phục như</w:t>
      </w:r>
      <w:r w:rsidRPr="003455C1">
        <w:rPr>
          <w:spacing w:val="-2"/>
          <w:lang w:val="de-DE"/>
        </w:rPr>
        <w:t xml:space="preserve">: </w:t>
      </w:r>
      <w:r w:rsidRPr="003455C1">
        <w:rPr>
          <w:color w:val="000000"/>
          <w:spacing w:val="-2"/>
          <w:lang w:val="de-DE"/>
        </w:rPr>
        <w:t xml:space="preserve">Chậm xây dựng báo cáo kết quả thanh tra, kết luận thanh tra, </w:t>
      </w:r>
      <w:r w:rsidRPr="003455C1">
        <w:rPr>
          <w:color w:val="000000"/>
          <w:spacing w:val="-2"/>
          <w:lang w:val="vi-VN"/>
        </w:rPr>
        <w:t xml:space="preserve">văn bản giải quyết </w:t>
      </w:r>
      <w:r w:rsidRPr="003455C1">
        <w:rPr>
          <w:color w:val="000000"/>
          <w:spacing w:val="-2"/>
          <w:lang w:val="de-DE"/>
        </w:rPr>
        <w:t>khiếu nại, tố cáo và tranh chấp đất đai</w:t>
      </w:r>
      <w:r w:rsidRPr="00566C5D">
        <w:rPr>
          <w:spacing w:val="-2"/>
          <w:lang w:val="de-DE"/>
        </w:rPr>
        <w:t>.</w:t>
      </w:r>
    </w:p>
    <w:p w:rsidR="00404CBC" w:rsidRPr="00566C5D" w:rsidRDefault="00404CBC" w:rsidP="0017621E">
      <w:pPr>
        <w:keepNext/>
        <w:widowControl w:val="0"/>
        <w:spacing w:before="120"/>
        <w:ind w:firstLine="720"/>
        <w:jc w:val="both"/>
        <w:rPr>
          <w:lang w:val="de-DE"/>
        </w:rPr>
      </w:pPr>
      <w:r>
        <w:rPr>
          <w:spacing w:val="-2"/>
          <w:lang w:val="de-DE"/>
        </w:rPr>
        <w:lastRenderedPageBreak/>
        <w:t>- Chất lượng các cuộc thanh tra, kiểm tra còn hạn chế như: Các vi phạm pháp luật về tài nguyên và môi trường diễn ra ngày các phức tạp, tinh vi và có tổ chức nhưng chưa được phát hiện để ngăn chặn kịp thời; qua thanh tra đã phát hiện đối tượng thanh tra liên tục có hành vi vi phạm pháp luật trong thời gian dài nhưng chưa có biện pháp nhằm chấm dứt các hành vi vi phạm này; trong báo cáo, kết luận chỉ tập trung vào hành vi vi phạm mà chưa nêu lên những ưu điểm của đối tượng thanh tra; chưa đề xuất được các giải pháp toàn diện, cụ thể để các đối tượng khắc phục</w:t>
      </w:r>
      <w:r w:rsidR="006C08A4">
        <w:rPr>
          <w:spacing w:val="-2"/>
          <w:lang w:val="de-DE"/>
        </w:rPr>
        <w:t xml:space="preserve"> có</w:t>
      </w:r>
      <w:r>
        <w:rPr>
          <w:spacing w:val="-2"/>
          <w:lang w:val="de-DE"/>
        </w:rPr>
        <w:t xml:space="preserve"> hiệu quả các tồn tại, hạn chế... nên chưa tạo được niềm tin của người dân và yêu cầu trong công tác quản lý nhà nước về tài nguyên và môi trường.</w:t>
      </w:r>
    </w:p>
    <w:p w:rsidR="00404CBC" w:rsidRPr="003455C1" w:rsidRDefault="00404CBC" w:rsidP="0017621E">
      <w:pPr>
        <w:pStyle w:val="BodyText"/>
        <w:keepNext/>
        <w:widowControl w:val="0"/>
        <w:spacing w:before="120"/>
        <w:ind w:firstLine="720"/>
        <w:jc w:val="both"/>
        <w:rPr>
          <w:rFonts w:ascii="Times New Roman" w:hAnsi="Times New Roman"/>
          <w:b w:val="0"/>
          <w:color w:val="000000"/>
          <w:lang w:val="de-DE"/>
        </w:rPr>
      </w:pPr>
      <w:r w:rsidRPr="003455C1">
        <w:rPr>
          <w:rFonts w:ascii="Times New Roman" w:hAnsi="Times New Roman"/>
          <w:color w:val="000000"/>
          <w:lang w:val="de-DE"/>
        </w:rPr>
        <w:t>-</w:t>
      </w:r>
      <w:r w:rsidRPr="003455C1">
        <w:rPr>
          <w:rFonts w:ascii="Times New Roman" w:hAnsi="Times New Roman"/>
          <w:b w:val="0"/>
          <w:color w:val="000000"/>
          <w:lang w:val="de-DE"/>
        </w:rPr>
        <w:t xml:space="preserve"> </w:t>
      </w:r>
      <w:r w:rsidRPr="003455C1">
        <w:rPr>
          <w:rFonts w:ascii="Times New Roman" w:hAnsi="Times New Roman"/>
          <w:b w:val="0"/>
          <w:bCs/>
          <w:color w:val="000000"/>
          <w:lang w:val="de-DE" w:eastAsia="vi-VN"/>
        </w:rPr>
        <w:t>Q</w:t>
      </w:r>
      <w:r w:rsidRPr="003455C1">
        <w:rPr>
          <w:rFonts w:ascii="Times New Roman" w:hAnsi="Times New Roman"/>
          <w:b w:val="0"/>
          <w:color w:val="000000"/>
          <w:lang w:val="de-DE"/>
        </w:rPr>
        <w:t xml:space="preserve">ua thanh tra, kiểm tra đã phát hiện, xử lý </w:t>
      </w:r>
      <w:r>
        <w:rPr>
          <w:rFonts w:ascii="Times New Roman" w:hAnsi="Times New Roman"/>
          <w:b w:val="0"/>
          <w:color w:val="000000"/>
          <w:lang w:val="de-DE"/>
        </w:rPr>
        <w:t>về các</w:t>
      </w:r>
      <w:r w:rsidRPr="003455C1">
        <w:rPr>
          <w:rFonts w:ascii="Times New Roman" w:hAnsi="Times New Roman"/>
          <w:b w:val="0"/>
          <w:color w:val="000000"/>
          <w:lang w:val="de-DE"/>
        </w:rPr>
        <w:t xml:space="preserve"> hành vi vi phạm pháp luật, nhưng thực tế tỷ lệ thu hồi tiền, đất </w:t>
      </w:r>
      <w:r>
        <w:rPr>
          <w:rFonts w:ascii="Times New Roman" w:hAnsi="Times New Roman"/>
          <w:b w:val="0"/>
          <w:color w:val="000000"/>
          <w:lang w:val="de-DE"/>
        </w:rPr>
        <w:t xml:space="preserve">và các tài sản </w:t>
      </w:r>
      <w:r w:rsidRPr="003455C1">
        <w:rPr>
          <w:rFonts w:ascii="Times New Roman" w:hAnsi="Times New Roman"/>
          <w:b w:val="0"/>
          <w:color w:val="000000"/>
          <w:lang w:val="de-DE"/>
        </w:rPr>
        <w:t>qua thanh tra vẫn còn thấp</w:t>
      </w:r>
      <w:r>
        <w:rPr>
          <w:rFonts w:ascii="Times New Roman" w:hAnsi="Times New Roman"/>
          <w:b w:val="0"/>
          <w:color w:val="000000"/>
          <w:lang w:val="de-DE"/>
        </w:rPr>
        <w:t xml:space="preserve"> (</w:t>
      </w:r>
      <w:r w:rsidRPr="001D2D00">
        <w:rPr>
          <w:rFonts w:ascii="Times New Roman" w:hAnsi="Times New Roman"/>
          <w:b w:val="0"/>
          <w:i/>
          <w:color w:val="000000"/>
          <w:lang w:val="de-DE"/>
        </w:rPr>
        <w:t>mới chỉ thu hồi được 26% so với tổng số sai phạm</w:t>
      </w:r>
      <w:r>
        <w:rPr>
          <w:rFonts w:ascii="Times New Roman" w:hAnsi="Times New Roman"/>
          <w:b w:val="0"/>
          <w:i/>
          <w:color w:val="000000"/>
          <w:lang w:val="de-DE"/>
        </w:rPr>
        <w:t xml:space="preserve"> đã phát hiện</w:t>
      </w:r>
      <w:r>
        <w:rPr>
          <w:rFonts w:ascii="Times New Roman" w:hAnsi="Times New Roman"/>
          <w:b w:val="0"/>
          <w:color w:val="000000"/>
          <w:lang w:val="de-DE"/>
        </w:rPr>
        <w:t>)</w:t>
      </w:r>
      <w:r w:rsidRPr="003455C1">
        <w:rPr>
          <w:rFonts w:ascii="Times New Roman" w:hAnsi="Times New Roman"/>
          <w:b w:val="0"/>
          <w:color w:val="000000"/>
          <w:lang w:val="de-DE"/>
        </w:rPr>
        <w:t>; v</w:t>
      </w:r>
      <w:r w:rsidRPr="003455C1">
        <w:rPr>
          <w:rFonts w:ascii="Times New Roman" w:hAnsi="Times New Roman"/>
          <w:b w:val="0"/>
          <w:color w:val="000000"/>
          <w:lang w:val="vi-VN"/>
        </w:rPr>
        <w:t xml:space="preserve">iệc </w:t>
      </w:r>
      <w:r w:rsidRPr="003455C1">
        <w:rPr>
          <w:rFonts w:ascii="Times New Roman" w:hAnsi="Times New Roman"/>
          <w:b w:val="0"/>
          <w:color w:val="000000"/>
          <w:lang w:val="de-DE"/>
        </w:rPr>
        <w:t>theo dõi, đôn đốc</w:t>
      </w:r>
      <w:r>
        <w:rPr>
          <w:rFonts w:ascii="Times New Roman" w:hAnsi="Times New Roman"/>
          <w:b w:val="0"/>
          <w:color w:val="000000"/>
          <w:lang w:val="de-DE"/>
        </w:rPr>
        <w:t>, kiểm tra việc</w:t>
      </w:r>
      <w:r w:rsidRPr="003455C1">
        <w:rPr>
          <w:rFonts w:ascii="Times New Roman" w:hAnsi="Times New Roman"/>
          <w:b w:val="0"/>
          <w:color w:val="000000"/>
          <w:lang w:val="de-DE"/>
        </w:rPr>
        <w:t xml:space="preserve"> thực hiện các kết luận thanh tra chưa được quan tâm</w:t>
      </w:r>
      <w:r>
        <w:rPr>
          <w:rFonts w:ascii="Times New Roman" w:hAnsi="Times New Roman"/>
          <w:b w:val="0"/>
          <w:color w:val="000000"/>
          <w:lang w:val="de-DE"/>
        </w:rPr>
        <w:t xml:space="preserve"> (</w:t>
      </w:r>
      <w:r w:rsidRPr="00A32673">
        <w:rPr>
          <w:rFonts w:ascii="Times New Roman" w:hAnsi="Times New Roman"/>
          <w:b w:val="0"/>
          <w:i/>
          <w:color w:val="000000"/>
          <w:lang w:val="de-DE"/>
        </w:rPr>
        <w:t>mới chỉ đạt 32% tổng số kết luận thanh tra đã được ban hành</w:t>
      </w:r>
      <w:r>
        <w:rPr>
          <w:rFonts w:ascii="Times New Roman" w:hAnsi="Times New Roman"/>
          <w:b w:val="0"/>
          <w:color w:val="000000"/>
          <w:lang w:val="de-DE"/>
        </w:rPr>
        <w:t>)</w:t>
      </w:r>
      <w:r w:rsidRPr="003455C1">
        <w:rPr>
          <w:rFonts w:ascii="Times New Roman" w:hAnsi="Times New Roman"/>
          <w:b w:val="0"/>
          <w:color w:val="000000"/>
          <w:lang w:val="de-DE"/>
        </w:rPr>
        <w:t xml:space="preserve"> dẫn đến tình trạng một số tổ chức, cá nhân sau thanh tra, kiểm tra chậm hoặc không thực hiện nghiêm các kết luận thanh tra, kiểm tra.</w:t>
      </w:r>
    </w:p>
    <w:p w:rsidR="00404CBC" w:rsidRPr="003455C1" w:rsidRDefault="00404CBC" w:rsidP="0017621E">
      <w:pPr>
        <w:keepNext/>
        <w:widowControl w:val="0"/>
        <w:spacing w:before="120"/>
        <w:ind w:firstLine="720"/>
        <w:jc w:val="both"/>
        <w:rPr>
          <w:color w:val="000000"/>
          <w:spacing w:val="-4"/>
          <w:lang w:val="de-DE"/>
        </w:rPr>
      </w:pPr>
      <w:r w:rsidRPr="003455C1">
        <w:rPr>
          <w:b/>
          <w:spacing w:val="-4"/>
          <w:lang w:val="vi-VN"/>
        </w:rPr>
        <w:t>-</w:t>
      </w:r>
      <w:r w:rsidRPr="003455C1">
        <w:rPr>
          <w:spacing w:val="-4"/>
          <w:lang w:val="vi-VN"/>
        </w:rPr>
        <w:t xml:space="preserve"> </w:t>
      </w:r>
      <w:r w:rsidRPr="003455C1">
        <w:rPr>
          <w:spacing w:val="-4"/>
          <w:lang w:val="de-DE"/>
        </w:rPr>
        <w:t>Việc phát hiện những tồn tại, bất cập và kiến nghị sửa đổi, bổ sung</w:t>
      </w:r>
      <w:r>
        <w:rPr>
          <w:spacing w:val="-4"/>
          <w:lang w:val="de-DE"/>
        </w:rPr>
        <w:t xml:space="preserve"> nhằm</w:t>
      </w:r>
      <w:r w:rsidRPr="003455C1">
        <w:rPr>
          <w:spacing w:val="-4"/>
          <w:lang w:val="de-DE"/>
        </w:rPr>
        <w:t xml:space="preserve"> hoàn thiện văn bản quy phạm pháp luật và chấn chỉnh nâng cao hiệu quả công tác quản lý nhà nước trong lĩnh vực tài nguyên và môi trường qua công tác thanh tra đã có chuyển biến nhưng hiệu quả chưa cao. </w:t>
      </w:r>
      <w:r w:rsidRPr="003455C1">
        <w:rPr>
          <w:color w:val="000000"/>
          <w:spacing w:val="-4"/>
          <w:lang w:val="sv-SE"/>
        </w:rPr>
        <w:t>C</w:t>
      </w:r>
      <w:r w:rsidRPr="003455C1">
        <w:rPr>
          <w:color w:val="000000"/>
          <w:spacing w:val="-4"/>
          <w:lang w:val="de-DE"/>
        </w:rPr>
        <w:t xml:space="preserve">ông tác tổng kết, đánh giá, rút kinh nghiệm </w:t>
      </w:r>
      <w:r>
        <w:rPr>
          <w:color w:val="000000"/>
          <w:spacing w:val="-4"/>
          <w:lang w:val="de-DE"/>
        </w:rPr>
        <w:t>của các Đoàn</w:t>
      </w:r>
      <w:r w:rsidRPr="003455C1">
        <w:rPr>
          <w:color w:val="000000"/>
          <w:spacing w:val="-4"/>
          <w:lang w:val="de-DE"/>
        </w:rPr>
        <w:t xml:space="preserve"> thanh tra, kiểm tra chưa được </w:t>
      </w:r>
      <w:r>
        <w:rPr>
          <w:color w:val="000000"/>
          <w:spacing w:val="-4"/>
          <w:lang w:val="de-DE"/>
        </w:rPr>
        <w:t>thực hiện trong năm 2015</w:t>
      </w:r>
      <w:r w:rsidRPr="003455C1">
        <w:rPr>
          <w:color w:val="000000"/>
          <w:spacing w:val="-4"/>
          <w:lang w:val="de-DE"/>
        </w:rPr>
        <w:t>.</w:t>
      </w:r>
    </w:p>
    <w:p w:rsidR="00404CBC" w:rsidRPr="003455C1" w:rsidRDefault="00404CBC" w:rsidP="0017621E">
      <w:pPr>
        <w:keepNext/>
        <w:widowControl w:val="0"/>
        <w:spacing w:before="120"/>
        <w:ind w:firstLine="720"/>
        <w:jc w:val="both"/>
        <w:rPr>
          <w:color w:val="000000"/>
          <w:lang w:val="de-DE"/>
        </w:rPr>
      </w:pPr>
      <w:r w:rsidRPr="003455C1">
        <w:rPr>
          <w:b/>
          <w:color w:val="000000"/>
          <w:lang w:val="de-DE"/>
        </w:rPr>
        <w:t>-</w:t>
      </w:r>
      <w:r w:rsidRPr="003455C1">
        <w:rPr>
          <w:color w:val="000000"/>
          <w:lang w:val="de-DE"/>
        </w:rPr>
        <w:t xml:space="preserve"> Sự phối hợp giữa các Bộ, ngành Trung ương và các địa phương trong công tác tiếp công dân, giải quyết đơn thư khiếu nại, tố cáo đã có chuyển biến tích cực, song vẫn còn một số vụ việc địa phương chậm xem xét, giải quyết</w:t>
      </w:r>
      <w:r>
        <w:rPr>
          <w:color w:val="000000"/>
          <w:lang w:val="de-DE"/>
        </w:rPr>
        <w:t xml:space="preserve"> </w:t>
      </w:r>
      <w:r>
        <w:rPr>
          <w:spacing w:val="-2"/>
          <w:lang w:val="de-DE"/>
        </w:rPr>
        <w:t>(</w:t>
      </w:r>
      <w:r>
        <w:rPr>
          <w:i/>
          <w:spacing w:val="-2"/>
          <w:lang w:val="de-DE"/>
        </w:rPr>
        <w:t xml:space="preserve">theo số liệu tổng hợp vẫn còn </w:t>
      </w:r>
      <w:r w:rsidRPr="000D0BB4">
        <w:rPr>
          <w:i/>
          <w:spacing w:val="-2"/>
          <w:lang w:val="de-DE"/>
        </w:rPr>
        <w:t xml:space="preserve">gần 60% </w:t>
      </w:r>
      <w:r>
        <w:rPr>
          <w:i/>
          <w:spacing w:val="-2"/>
          <w:lang w:val="de-DE"/>
        </w:rPr>
        <w:t xml:space="preserve">số vụ việc công dân gửi đến Bộ </w:t>
      </w:r>
      <w:r w:rsidRPr="000D0BB4">
        <w:rPr>
          <w:i/>
          <w:spacing w:val="-2"/>
          <w:lang w:val="de-DE"/>
        </w:rPr>
        <w:t>đủ điều kiện xử lý thuộc thẩm quyền của địa phương</w:t>
      </w:r>
      <w:r>
        <w:rPr>
          <w:i/>
          <w:spacing w:val="-2"/>
          <w:lang w:val="de-DE"/>
        </w:rPr>
        <w:t xml:space="preserve"> nhưng chưa được xem xét, giải quyết</w:t>
      </w:r>
      <w:r w:rsidRPr="00DE68CD">
        <w:rPr>
          <w:spacing w:val="-2"/>
          <w:lang w:val="de-DE"/>
        </w:rPr>
        <w:t>)</w:t>
      </w:r>
      <w:r w:rsidRPr="003455C1">
        <w:rPr>
          <w:color w:val="000000"/>
          <w:lang w:val="de-DE"/>
        </w:rPr>
        <w:t>. Việc tổ chức thực hiện các quyết định giải quyết khiếu nại, tố cáo đã có hiệu lực thi hành còn hạn chế</w:t>
      </w:r>
      <w:r>
        <w:rPr>
          <w:color w:val="000000"/>
          <w:lang w:val="de-DE"/>
        </w:rPr>
        <w:t>, vẫn còn tình trạng công dân gửi đơn đến Bộ đề nghị thi hành các quyết định giải quyết của địa phương</w:t>
      </w:r>
      <w:r w:rsidRPr="003455C1">
        <w:rPr>
          <w:color w:val="000000"/>
          <w:lang w:val="de-DE"/>
        </w:rPr>
        <w:t>.</w:t>
      </w:r>
    </w:p>
    <w:p w:rsidR="00404CBC" w:rsidRDefault="00404CBC" w:rsidP="0017621E">
      <w:pPr>
        <w:keepNext/>
        <w:widowControl w:val="0"/>
        <w:spacing w:before="120"/>
        <w:ind w:firstLine="720"/>
        <w:jc w:val="both"/>
        <w:rPr>
          <w:color w:val="000000"/>
          <w:lang w:val="de-DE"/>
        </w:rPr>
      </w:pPr>
      <w:r w:rsidRPr="003455C1">
        <w:rPr>
          <w:b/>
          <w:color w:val="000000"/>
          <w:lang w:val="de-DE"/>
        </w:rPr>
        <w:t>-</w:t>
      </w:r>
      <w:r w:rsidRPr="003455C1">
        <w:rPr>
          <w:color w:val="000000"/>
          <w:lang w:val="de-DE"/>
        </w:rPr>
        <w:t xml:space="preserve"> Công tác bồi dưỡng nâng cao trình độ cho cán bộ làm công tác thanh tra, tiếp dân, giải quyết khiếu nại, tố cáo</w:t>
      </w:r>
      <w:r>
        <w:rPr>
          <w:color w:val="000000"/>
          <w:lang w:val="de-DE"/>
        </w:rPr>
        <w:t xml:space="preserve"> trong những năm qua đã được Lãnh đạo các đơn vị quan tâm, tuy nhiên vẫn còn một số hạn chế sau: Số lượng cán bộ được đào tạo, bồi dưỡng còn ít; nội dung chưa phong phú, sát thực nên về cơ bản trình độ chuyên môn của các cán bộ làm công tác thanh tra Ngành còn nhiều hạn chế, chưa đáp ứng được yêu cầu ngày càng cao trong công tác (</w:t>
      </w:r>
      <w:r w:rsidRPr="00A446BC">
        <w:rPr>
          <w:i/>
          <w:color w:val="000000"/>
          <w:lang w:val="de-DE"/>
        </w:rPr>
        <w:t>mới tổ chức đào tạo được 53% so với nhu cầu cần đạo tạo, bồi dưỡng của các đơn vị trong Ngành</w:t>
      </w:r>
      <w:r>
        <w:rPr>
          <w:color w:val="000000"/>
          <w:lang w:val="de-DE"/>
        </w:rPr>
        <w:t>).</w:t>
      </w:r>
    </w:p>
    <w:p w:rsidR="00404CBC" w:rsidRPr="003455C1" w:rsidRDefault="00404CBC" w:rsidP="0017621E">
      <w:pPr>
        <w:keepNext/>
        <w:widowControl w:val="0"/>
        <w:spacing w:before="120"/>
        <w:ind w:firstLine="720"/>
        <w:jc w:val="both"/>
        <w:rPr>
          <w:b/>
          <w:color w:val="000000"/>
          <w:lang w:val="de-DE"/>
        </w:rPr>
      </w:pPr>
      <w:r w:rsidRPr="003455C1">
        <w:rPr>
          <w:b/>
          <w:color w:val="000000"/>
          <w:lang w:val="de-DE"/>
        </w:rPr>
        <w:t>3. Nguyên nhân của các tồn tại</w:t>
      </w:r>
    </w:p>
    <w:p w:rsidR="00404CBC" w:rsidRPr="003455C1" w:rsidRDefault="00404CBC" w:rsidP="0017621E">
      <w:pPr>
        <w:keepNext/>
        <w:widowControl w:val="0"/>
        <w:tabs>
          <w:tab w:val="left" w:pos="567"/>
        </w:tabs>
        <w:spacing w:before="120"/>
        <w:ind w:firstLine="720"/>
        <w:jc w:val="both"/>
        <w:rPr>
          <w:lang w:val="de-DE"/>
        </w:rPr>
      </w:pPr>
      <w:r w:rsidRPr="003455C1">
        <w:rPr>
          <w:lang w:val="de-DE"/>
        </w:rPr>
        <w:t xml:space="preserve">- </w:t>
      </w:r>
      <w:r>
        <w:rPr>
          <w:lang w:val="de-DE"/>
        </w:rPr>
        <w:t>Lực lượng cán bộ làm công tác thanh tra trong Ngành còn ít về số lượng, năng lực chuyên môn chưa được nâng cao; k</w:t>
      </w:r>
      <w:r w:rsidRPr="003455C1">
        <w:rPr>
          <w:lang w:val="de-DE"/>
        </w:rPr>
        <w:t>inh phí phục vụ công tác thanh tra, kiểm tra tài nguyên và môi trường chưa đáp ứng được yêu cầu.</w:t>
      </w:r>
      <w:r>
        <w:rPr>
          <w:lang w:val="de-DE"/>
        </w:rPr>
        <w:t xml:space="preserve"> Đây là nguyên nhân chủ yếu và quan trọng ảnh hưởng đến hiệu quả, hiệu lực trong công tác thanh tra, kiểm tra những năm qua. </w:t>
      </w:r>
    </w:p>
    <w:p w:rsidR="00404CBC" w:rsidRPr="003455C1" w:rsidRDefault="00404CBC" w:rsidP="0017621E">
      <w:pPr>
        <w:keepNext/>
        <w:widowControl w:val="0"/>
        <w:tabs>
          <w:tab w:val="left" w:pos="567"/>
        </w:tabs>
        <w:spacing w:before="120"/>
        <w:ind w:firstLine="720"/>
        <w:jc w:val="both"/>
        <w:rPr>
          <w:lang w:val="nl-NL"/>
        </w:rPr>
      </w:pPr>
      <w:r w:rsidRPr="003455C1">
        <w:rPr>
          <w:color w:val="000000"/>
          <w:lang w:val="de-DE"/>
        </w:rPr>
        <w:lastRenderedPageBreak/>
        <w:t>-</w:t>
      </w:r>
      <w:r w:rsidRPr="003455C1">
        <w:rPr>
          <w:color w:val="000000"/>
          <w:lang w:val="nl-NL"/>
        </w:rPr>
        <w:t xml:space="preserve"> </w:t>
      </w:r>
      <w:r w:rsidRPr="003455C1">
        <w:rPr>
          <w:lang w:val="nl-NL"/>
        </w:rPr>
        <w:t>Công tác lãnh đạo, chỉ đạo và tổ chức</w:t>
      </w:r>
      <w:r>
        <w:rPr>
          <w:lang w:val="nl-NL"/>
        </w:rPr>
        <w:t xml:space="preserve"> thực hiện</w:t>
      </w:r>
      <w:r w:rsidRPr="003455C1">
        <w:rPr>
          <w:lang w:val="nl-NL"/>
        </w:rPr>
        <w:t xml:space="preserve"> nhiệm vụ </w:t>
      </w:r>
      <w:r>
        <w:rPr>
          <w:lang w:val="nl-NL"/>
        </w:rPr>
        <w:t>toàn Ngành còn hạn chế, chưa tạo được bước đột phá quan trọng trong công tác thanh tra, kiểm tra và giải quyết khiếu nại, tố cáo</w:t>
      </w:r>
      <w:r w:rsidRPr="003455C1">
        <w:rPr>
          <w:lang w:val="nl-NL"/>
        </w:rPr>
        <w:t>.</w:t>
      </w:r>
    </w:p>
    <w:p w:rsidR="00404CBC" w:rsidRPr="00D36243" w:rsidRDefault="00404CBC" w:rsidP="0017621E">
      <w:pPr>
        <w:keepNext/>
        <w:widowControl w:val="0"/>
        <w:spacing w:before="120"/>
        <w:ind w:firstLine="720"/>
        <w:jc w:val="both"/>
        <w:rPr>
          <w:color w:val="000000"/>
          <w:spacing w:val="-2"/>
          <w:lang w:val="nl-NL"/>
        </w:rPr>
      </w:pPr>
      <w:r w:rsidRPr="00D36243">
        <w:rPr>
          <w:color w:val="000000"/>
          <w:spacing w:val="-2"/>
          <w:lang w:val="nl-NL"/>
        </w:rPr>
        <w:t>- Cơ chế, chính sách về tài nguyên và môi trường</w:t>
      </w:r>
      <w:r w:rsidRPr="00D36243">
        <w:rPr>
          <w:color w:val="000000"/>
          <w:spacing w:val="-2"/>
          <w:lang w:val="de-DE"/>
        </w:rPr>
        <w:t xml:space="preserve"> còn tình trạng chồng chéo hoặc quy định chưa rõ ràng, minh bạch trong các văn bản quy phạm pháp luật dẫn đến khó khăn trong việc kết luận các sai phạm về tài nguyên và môi trường</w:t>
      </w:r>
      <w:r w:rsidRPr="00D36243">
        <w:rPr>
          <w:color w:val="000000"/>
          <w:spacing w:val="-2"/>
          <w:lang w:val="nl-NL"/>
        </w:rPr>
        <w:t>.</w:t>
      </w:r>
    </w:p>
    <w:p w:rsidR="00404CBC" w:rsidRPr="003455C1" w:rsidRDefault="00404CBC" w:rsidP="0017621E">
      <w:pPr>
        <w:keepNext/>
        <w:widowControl w:val="0"/>
        <w:spacing w:before="120"/>
        <w:ind w:firstLine="720"/>
        <w:jc w:val="both"/>
        <w:rPr>
          <w:lang w:val="de-DE"/>
        </w:rPr>
      </w:pPr>
      <w:r>
        <w:rPr>
          <w:color w:val="000000"/>
          <w:lang w:val="nl-NL"/>
        </w:rPr>
        <w:t>- Đạo đức và trách nhiệm xã hội của cán bộ, công chức làm nhiệm vụ thanh tra, kiểm tra và giải quyết khiếu nại, tố cáo chưa được nâng cao; động lực đấu tranh với những sai phạm trong việc chấp hành pháp luật về tài nguyên và môi trường trong Ngành còn nhiều hạn chế. Đây cũng là những nguyên nhân dẫn tới các sai phạm về tài nguyên và môi trường chưa được đẩy lùi.</w:t>
      </w:r>
    </w:p>
    <w:p w:rsidR="00404CBC" w:rsidRDefault="00404CBC" w:rsidP="00122335">
      <w:pPr>
        <w:spacing w:before="120"/>
        <w:jc w:val="center"/>
        <w:rPr>
          <w:b/>
          <w:bCs/>
          <w:spacing w:val="2"/>
          <w:lang w:val="nl-NL"/>
        </w:rPr>
      </w:pPr>
    </w:p>
    <w:p w:rsidR="00404CBC" w:rsidRDefault="00404CBC" w:rsidP="00122335">
      <w:pPr>
        <w:spacing w:before="120"/>
        <w:jc w:val="center"/>
        <w:rPr>
          <w:b/>
          <w:bCs/>
          <w:spacing w:val="2"/>
          <w:lang w:val="nl-NL"/>
        </w:rPr>
      </w:pPr>
    </w:p>
    <w:p w:rsidR="00404CBC" w:rsidRDefault="00404CBC" w:rsidP="00122335">
      <w:pPr>
        <w:spacing w:before="120"/>
        <w:jc w:val="center"/>
        <w:rPr>
          <w:b/>
          <w:bCs/>
          <w:spacing w:val="2"/>
          <w:lang w:val="nl-NL"/>
        </w:rPr>
      </w:pPr>
    </w:p>
    <w:p w:rsidR="00404CBC" w:rsidRDefault="00404CBC" w:rsidP="00122335">
      <w:pPr>
        <w:spacing w:before="120"/>
        <w:jc w:val="center"/>
        <w:rPr>
          <w:b/>
          <w:bCs/>
          <w:spacing w:val="2"/>
          <w:lang w:val="nl-NL"/>
        </w:rPr>
      </w:pPr>
    </w:p>
    <w:p w:rsidR="00404CBC" w:rsidRDefault="00404CBC" w:rsidP="00122335">
      <w:pPr>
        <w:spacing w:before="120"/>
        <w:jc w:val="center"/>
        <w:rPr>
          <w:b/>
          <w:bCs/>
          <w:spacing w:val="2"/>
          <w:lang w:val="nl-NL"/>
        </w:rPr>
      </w:pPr>
    </w:p>
    <w:p w:rsidR="00404CBC" w:rsidRDefault="00404CBC" w:rsidP="00122335">
      <w:pPr>
        <w:spacing w:before="120"/>
        <w:jc w:val="center"/>
        <w:rPr>
          <w:b/>
          <w:bCs/>
          <w:spacing w:val="2"/>
          <w:lang w:val="nl-NL"/>
        </w:rPr>
      </w:pPr>
    </w:p>
    <w:p w:rsidR="00404CBC" w:rsidRDefault="00404CBC" w:rsidP="00122335">
      <w:pPr>
        <w:spacing w:before="120"/>
        <w:jc w:val="center"/>
        <w:rPr>
          <w:b/>
          <w:bCs/>
          <w:spacing w:val="2"/>
          <w:lang w:val="nl-NL"/>
        </w:rPr>
      </w:pPr>
    </w:p>
    <w:p w:rsidR="00404CBC" w:rsidRDefault="00404CBC" w:rsidP="00122335">
      <w:pPr>
        <w:spacing w:before="120"/>
        <w:jc w:val="center"/>
        <w:rPr>
          <w:b/>
          <w:bCs/>
          <w:spacing w:val="2"/>
          <w:lang w:val="nl-NL"/>
        </w:rPr>
      </w:pPr>
    </w:p>
    <w:p w:rsidR="00404CBC" w:rsidRDefault="00404CBC" w:rsidP="00122335">
      <w:pPr>
        <w:spacing w:before="120"/>
        <w:jc w:val="center"/>
        <w:rPr>
          <w:b/>
          <w:bCs/>
          <w:spacing w:val="2"/>
          <w:lang w:val="nl-NL"/>
        </w:rPr>
      </w:pPr>
    </w:p>
    <w:p w:rsidR="00404CBC" w:rsidRDefault="00404CBC" w:rsidP="00122335">
      <w:pPr>
        <w:spacing w:before="120"/>
        <w:jc w:val="center"/>
        <w:rPr>
          <w:b/>
          <w:bCs/>
          <w:spacing w:val="2"/>
          <w:lang w:val="nl-NL"/>
        </w:rPr>
      </w:pPr>
    </w:p>
    <w:p w:rsidR="00404CBC" w:rsidRDefault="00404CBC" w:rsidP="00122335">
      <w:pPr>
        <w:spacing w:before="120"/>
        <w:jc w:val="center"/>
        <w:rPr>
          <w:b/>
          <w:bCs/>
          <w:spacing w:val="2"/>
          <w:lang w:val="nl-NL"/>
        </w:rPr>
      </w:pPr>
    </w:p>
    <w:p w:rsidR="00404CBC" w:rsidRDefault="00404CBC" w:rsidP="00122335">
      <w:pPr>
        <w:spacing w:before="120"/>
        <w:jc w:val="center"/>
        <w:rPr>
          <w:b/>
          <w:bCs/>
          <w:spacing w:val="2"/>
          <w:lang w:val="nl-NL"/>
        </w:rPr>
      </w:pPr>
    </w:p>
    <w:p w:rsidR="00404CBC" w:rsidRDefault="00404CBC" w:rsidP="00122335">
      <w:pPr>
        <w:spacing w:before="120"/>
        <w:jc w:val="center"/>
        <w:rPr>
          <w:b/>
          <w:bCs/>
          <w:spacing w:val="2"/>
          <w:lang w:val="nl-NL"/>
        </w:rPr>
      </w:pPr>
    </w:p>
    <w:p w:rsidR="00404CBC" w:rsidRDefault="00404CBC" w:rsidP="00122335">
      <w:pPr>
        <w:spacing w:before="120"/>
        <w:jc w:val="center"/>
        <w:rPr>
          <w:b/>
          <w:bCs/>
          <w:spacing w:val="2"/>
          <w:lang w:val="nl-NL"/>
        </w:rPr>
      </w:pPr>
    </w:p>
    <w:p w:rsidR="00404CBC" w:rsidRDefault="00404CBC" w:rsidP="00122335">
      <w:pPr>
        <w:spacing w:before="120"/>
        <w:jc w:val="center"/>
        <w:rPr>
          <w:b/>
          <w:bCs/>
          <w:spacing w:val="2"/>
          <w:lang w:val="nl-NL"/>
        </w:rPr>
      </w:pPr>
    </w:p>
    <w:p w:rsidR="00404CBC" w:rsidRDefault="00404CBC" w:rsidP="00122335">
      <w:pPr>
        <w:spacing w:before="120"/>
        <w:jc w:val="center"/>
        <w:rPr>
          <w:b/>
          <w:bCs/>
          <w:spacing w:val="2"/>
          <w:lang w:val="nl-NL"/>
        </w:rPr>
      </w:pPr>
    </w:p>
    <w:p w:rsidR="00404CBC" w:rsidRDefault="00404CBC" w:rsidP="00122335">
      <w:pPr>
        <w:spacing w:before="120"/>
        <w:jc w:val="center"/>
        <w:rPr>
          <w:b/>
          <w:bCs/>
          <w:spacing w:val="2"/>
          <w:lang w:val="nl-NL"/>
        </w:rPr>
      </w:pPr>
    </w:p>
    <w:p w:rsidR="00404CBC" w:rsidRDefault="00404CBC" w:rsidP="00122335">
      <w:pPr>
        <w:spacing w:before="120"/>
        <w:jc w:val="center"/>
        <w:rPr>
          <w:b/>
          <w:bCs/>
          <w:spacing w:val="2"/>
          <w:lang w:val="nl-NL"/>
        </w:rPr>
      </w:pPr>
    </w:p>
    <w:p w:rsidR="00404CBC" w:rsidRDefault="00404CBC" w:rsidP="00122335">
      <w:pPr>
        <w:spacing w:before="120"/>
        <w:jc w:val="center"/>
        <w:rPr>
          <w:b/>
          <w:bCs/>
          <w:spacing w:val="2"/>
          <w:lang w:val="nl-NL"/>
        </w:rPr>
      </w:pPr>
    </w:p>
    <w:p w:rsidR="00404CBC" w:rsidRDefault="00404CBC" w:rsidP="00122335">
      <w:pPr>
        <w:spacing w:before="120"/>
        <w:jc w:val="center"/>
        <w:rPr>
          <w:b/>
          <w:bCs/>
          <w:spacing w:val="2"/>
          <w:lang w:val="nl-NL"/>
        </w:rPr>
      </w:pPr>
    </w:p>
    <w:p w:rsidR="00404CBC" w:rsidRDefault="00404CBC" w:rsidP="00122335">
      <w:pPr>
        <w:spacing w:before="120"/>
        <w:jc w:val="center"/>
        <w:rPr>
          <w:b/>
          <w:bCs/>
          <w:spacing w:val="2"/>
          <w:lang w:val="nl-NL"/>
        </w:rPr>
      </w:pPr>
    </w:p>
    <w:p w:rsidR="00404CBC" w:rsidRDefault="00404CBC" w:rsidP="00122335">
      <w:pPr>
        <w:spacing w:before="120"/>
        <w:jc w:val="center"/>
        <w:rPr>
          <w:b/>
          <w:bCs/>
          <w:spacing w:val="2"/>
          <w:lang w:val="nl-NL"/>
        </w:rPr>
      </w:pPr>
    </w:p>
    <w:p w:rsidR="00404CBC" w:rsidRDefault="00404CBC" w:rsidP="00122335">
      <w:pPr>
        <w:spacing w:before="120"/>
        <w:jc w:val="center"/>
        <w:rPr>
          <w:b/>
          <w:bCs/>
          <w:spacing w:val="2"/>
          <w:lang w:val="nl-NL"/>
        </w:rPr>
      </w:pPr>
    </w:p>
    <w:p w:rsidR="00404CBC" w:rsidRDefault="00404CBC" w:rsidP="00122335">
      <w:pPr>
        <w:spacing w:before="120"/>
        <w:jc w:val="center"/>
        <w:rPr>
          <w:b/>
          <w:bCs/>
          <w:spacing w:val="2"/>
          <w:lang w:val="nl-NL"/>
        </w:rPr>
      </w:pPr>
    </w:p>
    <w:p w:rsidR="00404CBC" w:rsidRPr="00CC33EC" w:rsidRDefault="00404CBC" w:rsidP="00122335">
      <w:pPr>
        <w:spacing w:before="120"/>
        <w:jc w:val="center"/>
        <w:rPr>
          <w:b/>
          <w:bCs/>
          <w:spacing w:val="2"/>
          <w:lang w:val="nl-NL"/>
        </w:rPr>
      </w:pPr>
      <w:r w:rsidRPr="00CC33EC">
        <w:rPr>
          <w:b/>
          <w:bCs/>
          <w:spacing w:val="2"/>
          <w:lang w:val="nl-NL"/>
        </w:rPr>
        <w:lastRenderedPageBreak/>
        <w:t>PHẦN THỨ HAI</w:t>
      </w:r>
    </w:p>
    <w:p w:rsidR="00404CBC" w:rsidRPr="003A4B21" w:rsidRDefault="00404CBC" w:rsidP="00122335">
      <w:pPr>
        <w:spacing w:before="120"/>
        <w:jc w:val="center"/>
        <w:rPr>
          <w:b/>
          <w:bCs/>
          <w:lang w:val="nl-NL"/>
        </w:rPr>
      </w:pPr>
      <w:r w:rsidRPr="003A4B21">
        <w:rPr>
          <w:b/>
          <w:bCs/>
          <w:lang w:val="nl-NL"/>
        </w:rPr>
        <w:t>Một số vấn đề trong công tác quản lý và việc chấp hành pháp luật về tài nguyên và môi trường qua thanh tra, kiểm tra và giải quyết khiếu nại, tố cáo</w:t>
      </w:r>
    </w:p>
    <w:p w:rsidR="00404CBC" w:rsidRPr="00CC33EC" w:rsidRDefault="00404CBC" w:rsidP="00122335">
      <w:pPr>
        <w:spacing w:before="120"/>
        <w:ind w:firstLine="720"/>
        <w:jc w:val="both"/>
        <w:rPr>
          <w:b/>
          <w:bCs/>
          <w:spacing w:val="2"/>
          <w:lang w:val="nl-NL"/>
        </w:rPr>
      </w:pPr>
    </w:p>
    <w:p w:rsidR="00404CBC" w:rsidRDefault="00404CBC" w:rsidP="00122335">
      <w:pPr>
        <w:spacing w:before="120"/>
        <w:ind w:firstLine="720"/>
        <w:jc w:val="both"/>
        <w:rPr>
          <w:b/>
          <w:sz w:val="24"/>
          <w:szCs w:val="24"/>
          <w:lang w:val="de-DE"/>
        </w:rPr>
      </w:pPr>
      <w:r>
        <w:rPr>
          <w:b/>
          <w:sz w:val="24"/>
          <w:szCs w:val="24"/>
          <w:lang w:val="de-DE"/>
        </w:rPr>
        <w:t>I. ĐỐI VỚI CÔNG TÁC QUẢN LÝ NHÀ NƯỚC</w:t>
      </w:r>
    </w:p>
    <w:p w:rsidR="00404CBC" w:rsidRDefault="00404CBC" w:rsidP="00AD6A91">
      <w:pPr>
        <w:spacing w:before="120"/>
        <w:ind w:firstLine="720"/>
        <w:jc w:val="both"/>
        <w:rPr>
          <w:b/>
          <w:szCs w:val="24"/>
          <w:lang w:val="de-DE"/>
        </w:rPr>
      </w:pPr>
      <w:r w:rsidRPr="003C7665">
        <w:rPr>
          <w:b/>
          <w:szCs w:val="24"/>
          <w:lang w:val="de-DE"/>
        </w:rPr>
        <w:t>1.</w:t>
      </w:r>
      <w:r>
        <w:rPr>
          <w:b/>
          <w:szCs w:val="24"/>
          <w:lang w:val="de-DE"/>
        </w:rPr>
        <w:t xml:space="preserve"> Những nội dung về cơ chế chính sách </w:t>
      </w:r>
      <w:r w:rsidRPr="003C7665">
        <w:rPr>
          <w:b/>
          <w:szCs w:val="24"/>
          <w:lang w:val="de-DE"/>
        </w:rPr>
        <w:t xml:space="preserve"> </w:t>
      </w:r>
    </w:p>
    <w:p w:rsidR="00404CBC" w:rsidRDefault="00404CBC" w:rsidP="00AD6A91">
      <w:pPr>
        <w:spacing w:before="120"/>
        <w:ind w:firstLine="720"/>
        <w:jc w:val="both"/>
        <w:rPr>
          <w:lang w:val="nb-NO"/>
        </w:rPr>
      </w:pPr>
      <w:r>
        <w:rPr>
          <w:lang w:val="nb-NO"/>
        </w:rPr>
        <w:t xml:space="preserve">- Một số văn bản </w:t>
      </w:r>
      <w:r w:rsidRPr="003455C1">
        <w:rPr>
          <w:lang w:val="nb-NO"/>
        </w:rPr>
        <w:t xml:space="preserve">quy phạm pháp luật về </w:t>
      </w:r>
      <w:r>
        <w:rPr>
          <w:lang w:val="nb-NO"/>
        </w:rPr>
        <w:t>tài nguyên và môi trường còn chồng chéo, bất cập; chưa điều chỉnh, bổ sung kịp thời so với thực tiễn phát sinh nên việc áp dụng còn gặp khó khăn, vướng mắc; việc phân cấp, phân quyền cho các tỉnh, thành phố trực thuộc Trung ương ban hành các văn bản quy định về trình tự, thủ tục hành chính trong tổ chức thực hiện còn hạn chế, các quy định này vẫn do Trung ương ban hành nên không sát với thực tế của từng địa phương và hiện nay đang là những vấn đề vướng mắc, nổi cộm trong tổ chức thực hiện.</w:t>
      </w:r>
    </w:p>
    <w:p w:rsidR="00404CBC" w:rsidRPr="000505E1" w:rsidRDefault="00404CBC" w:rsidP="00AD6A91">
      <w:pPr>
        <w:spacing w:before="120"/>
        <w:ind w:firstLine="720"/>
        <w:jc w:val="both"/>
        <w:rPr>
          <w:spacing w:val="-2"/>
          <w:lang w:val="nb-NO"/>
        </w:rPr>
      </w:pPr>
      <w:r w:rsidRPr="000505E1">
        <w:rPr>
          <w:spacing w:val="-2"/>
          <w:lang w:val="nb-NO"/>
        </w:rPr>
        <w:t xml:space="preserve">- Các quy định của pháp luật thanh tra còn một số bất cập như: </w:t>
      </w:r>
      <w:r>
        <w:rPr>
          <w:spacing w:val="-2"/>
          <w:lang w:val="nb-NO"/>
        </w:rPr>
        <w:t>Q</w:t>
      </w:r>
      <w:r w:rsidRPr="000505E1">
        <w:rPr>
          <w:spacing w:val="-2"/>
          <w:lang w:val="nb-NO"/>
        </w:rPr>
        <w:t>uy định về thời hạn phê duyệt kế hoạch thanh tra hàng năm phải xong trước thời hạn phê duyệt kế hoạch dự toán ngân sách nhà nước là chưa phù hợp; chưa có quy định về việc định hướng công tác thanh tra, kiểm tra cho các Bộ, quy chế phối hợp giữa Thanh tra Chính phủ với Bộ Tài nguyên và Môi trường trong công tác tiếp công dân, giải quyết khiếu nại, tố cáo và xây dựng cơ sở dữ liệu về công tác thanh tra, kiểm tra...</w:t>
      </w:r>
    </w:p>
    <w:p w:rsidR="00404CBC" w:rsidRDefault="00404CBC" w:rsidP="00AD6A91">
      <w:pPr>
        <w:spacing w:before="120"/>
        <w:ind w:firstLine="720"/>
        <w:jc w:val="both"/>
        <w:rPr>
          <w:lang w:val="nb-NO"/>
        </w:rPr>
      </w:pPr>
      <w:r>
        <w:rPr>
          <w:lang w:val="nb-NO"/>
        </w:rPr>
        <w:t xml:space="preserve">- </w:t>
      </w:r>
      <w:r w:rsidRPr="003455C1">
        <w:rPr>
          <w:lang w:val="nb-NO"/>
        </w:rPr>
        <w:t>Việc ban hành</w:t>
      </w:r>
      <w:r>
        <w:rPr>
          <w:lang w:val="nb-NO"/>
        </w:rPr>
        <w:t>, sửa đổi, bổ sung</w:t>
      </w:r>
      <w:r w:rsidRPr="003455C1">
        <w:rPr>
          <w:lang w:val="nb-NO"/>
        </w:rPr>
        <w:t xml:space="preserve"> các văn bản quy phạm pháp luật về </w:t>
      </w:r>
      <w:r>
        <w:rPr>
          <w:lang w:val="nb-NO"/>
        </w:rPr>
        <w:t xml:space="preserve">tài nguyên và môi trường thuộc </w:t>
      </w:r>
      <w:r w:rsidRPr="003455C1">
        <w:rPr>
          <w:lang w:val="nb-NO"/>
        </w:rPr>
        <w:t>thẩm quyền của địa phương c̣n chậm</w:t>
      </w:r>
      <w:r>
        <w:rPr>
          <w:lang w:val="nb-NO"/>
        </w:rPr>
        <w:t>;</w:t>
      </w:r>
      <w:r w:rsidRPr="003455C1">
        <w:rPr>
          <w:lang w:val="nb-NO"/>
        </w:rPr>
        <w:t xml:space="preserve"> văn bản đã ban hành còn nhiều nội dung </w:t>
      </w:r>
      <w:r>
        <w:rPr>
          <w:lang w:val="nb-NO"/>
        </w:rPr>
        <w:t>chưa phù hợp với quy định của pháp luật; một số nội dung quy định trong văn bản của địa phương ban hành vượt thẩm quyền theo quy định.</w:t>
      </w:r>
    </w:p>
    <w:p w:rsidR="00404CBC" w:rsidRDefault="00404CBC" w:rsidP="00AD6A91">
      <w:pPr>
        <w:spacing w:before="120"/>
        <w:ind w:firstLine="720"/>
        <w:jc w:val="both"/>
        <w:rPr>
          <w:lang w:val="nb-NO"/>
        </w:rPr>
      </w:pPr>
      <w:r>
        <w:rPr>
          <w:lang w:val="nb-NO"/>
        </w:rPr>
        <w:t>- V</w:t>
      </w:r>
      <w:r w:rsidRPr="003455C1">
        <w:rPr>
          <w:lang w:val="nb-NO"/>
        </w:rPr>
        <w:t xml:space="preserve">iệc tuyên truyền, phổ biến văn bản quy phạm pháp luật về </w:t>
      </w:r>
      <w:r>
        <w:rPr>
          <w:lang w:val="nb-NO"/>
        </w:rPr>
        <w:t>tài nguyên và môi trường</w:t>
      </w:r>
      <w:r w:rsidRPr="003455C1">
        <w:rPr>
          <w:lang w:val="nb-NO"/>
        </w:rPr>
        <w:t xml:space="preserve"> đã được thự</w:t>
      </w:r>
      <w:r>
        <w:rPr>
          <w:lang w:val="nb-NO"/>
        </w:rPr>
        <w:t xml:space="preserve">c hiện nhưng chưa thường xuyên; nội dung tuyên truyền còn hình thức, chưa đa dạng và chưa phù hợp với thực tế của các đối tượng được tuyên truyền; kinh phí để phục vụ cho công tác tuyên truyền </w:t>
      </w:r>
      <w:r w:rsidRPr="003455C1">
        <w:rPr>
          <w:lang w:val="nb-NO"/>
        </w:rPr>
        <w:t xml:space="preserve">văn bản quy phạm pháp luật về </w:t>
      </w:r>
      <w:r>
        <w:rPr>
          <w:lang w:val="nb-NO"/>
        </w:rPr>
        <w:t>tài nguyên và môi trường còn hạn chế.</w:t>
      </w:r>
    </w:p>
    <w:p w:rsidR="00404CBC" w:rsidRDefault="00404CBC" w:rsidP="00AD6A91">
      <w:pPr>
        <w:spacing w:before="120"/>
        <w:ind w:firstLine="720"/>
        <w:jc w:val="both"/>
        <w:rPr>
          <w:b/>
          <w:lang w:val="nb-NO"/>
        </w:rPr>
      </w:pPr>
      <w:r w:rsidRPr="00495299">
        <w:rPr>
          <w:b/>
          <w:lang w:val="nb-NO"/>
        </w:rPr>
        <w:t>2. Công tác quy hoạch về tài nguyên và môi trường</w:t>
      </w:r>
    </w:p>
    <w:p w:rsidR="00404CBC" w:rsidRPr="00F968CF" w:rsidRDefault="00404CBC" w:rsidP="00AD6A91">
      <w:pPr>
        <w:spacing w:before="120"/>
        <w:ind w:firstLine="720"/>
        <w:jc w:val="both"/>
        <w:rPr>
          <w:spacing w:val="-2"/>
          <w:lang w:val="vi-VN"/>
        </w:rPr>
      </w:pPr>
      <w:r>
        <w:rPr>
          <w:lang w:val="nb-NO"/>
        </w:rPr>
        <w:t>- V</w:t>
      </w:r>
      <w:r w:rsidRPr="003455C1">
        <w:rPr>
          <w:lang w:val="nb-NO"/>
        </w:rPr>
        <w:t xml:space="preserve">iệc lập và điều chỉnh quy hoạch, kế hoạch sử dụng đất </w:t>
      </w:r>
      <w:r w:rsidRPr="003455C1">
        <w:rPr>
          <w:lang w:val="vi-VN"/>
        </w:rPr>
        <w:t xml:space="preserve">của </w:t>
      </w:r>
      <w:r w:rsidRPr="003455C1">
        <w:rPr>
          <w:lang w:val="nb-NO"/>
        </w:rPr>
        <w:t>các cấp còn chậm;</w:t>
      </w:r>
      <w:r>
        <w:rPr>
          <w:lang w:val="nb-NO"/>
        </w:rPr>
        <w:t xml:space="preserve"> việc </w:t>
      </w:r>
      <w:r w:rsidRPr="00F968CF">
        <w:rPr>
          <w:spacing w:val="-2"/>
          <w:lang w:val="vi-VN"/>
        </w:rPr>
        <w:t>xây dựng qu</w:t>
      </w:r>
      <w:r w:rsidRPr="005639D1">
        <w:rPr>
          <w:spacing w:val="-2"/>
          <w:lang w:val="nb-NO"/>
        </w:rPr>
        <w:t>y</w:t>
      </w:r>
      <w:r w:rsidRPr="00F968CF">
        <w:rPr>
          <w:spacing w:val="-2"/>
          <w:lang w:val="vi-VN"/>
        </w:rPr>
        <w:t xml:space="preserve"> hoạch sử dụng đất ở</w:t>
      </w:r>
      <w:r w:rsidRPr="005639D1">
        <w:rPr>
          <w:spacing w:val="-2"/>
          <w:lang w:val="nb-NO"/>
        </w:rPr>
        <w:t xml:space="preserve"> một số</w:t>
      </w:r>
      <w:r w:rsidRPr="00F968CF">
        <w:rPr>
          <w:spacing w:val="-2"/>
          <w:lang w:val="vi-VN"/>
        </w:rPr>
        <w:t xml:space="preserve"> địa phương thiếu tính khoa học, chưa bám sát mục tiêu phát triển kinh tế</w:t>
      </w:r>
      <w:r w:rsidRPr="005639D1">
        <w:rPr>
          <w:spacing w:val="-2"/>
          <w:lang w:val="nb-NO"/>
        </w:rPr>
        <w:t xml:space="preserve"> -</w:t>
      </w:r>
      <w:r w:rsidRPr="00F968CF">
        <w:rPr>
          <w:spacing w:val="-2"/>
          <w:lang w:val="vi-VN"/>
        </w:rPr>
        <w:t xml:space="preserve"> xã hội (</w:t>
      </w:r>
      <w:r w:rsidRPr="005639D1">
        <w:rPr>
          <w:i/>
          <w:spacing w:val="-2"/>
          <w:lang w:val="vi-VN"/>
        </w:rPr>
        <w:t>đặc biệt là mục tiêu dài hạn</w:t>
      </w:r>
      <w:r w:rsidRPr="00F968CF">
        <w:rPr>
          <w:spacing w:val="-2"/>
          <w:lang w:val="vi-VN"/>
        </w:rPr>
        <w:t>), chưa kết nối chặt chẽ giữa qu</w:t>
      </w:r>
      <w:r w:rsidRPr="005639D1">
        <w:rPr>
          <w:spacing w:val="-2"/>
          <w:lang w:val="nb-NO"/>
        </w:rPr>
        <w:t>y</w:t>
      </w:r>
      <w:r w:rsidRPr="00F968CF">
        <w:rPr>
          <w:spacing w:val="-2"/>
          <w:lang w:val="vi-VN"/>
        </w:rPr>
        <w:t xml:space="preserve"> hoạch ngành với qu</w:t>
      </w:r>
      <w:r w:rsidRPr="00316BCD">
        <w:rPr>
          <w:spacing w:val="-2"/>
          <w:lang w:val="nb-NO"/>
        </w:rPr>
        <w:t>y</w:t>
      </w:r>
      <w:r w:rsidRPr="00F968CF">
        <w:rPr>
          <w:spacing w:val="-2"/>
          <w:lang w:val="vi-VN"/>
        </w:rPr>
        <w:t xml:space="preserve"> hoạch lãnh thổ</w:t>
      </w:r>
      <w:r>
        <w:rPr>
          <w:spacing w:val="-2"/>
          <w:lang w:val="nb-NO"/>
        </w:rPr>
        <w:t>;</w:t>
      </w:r>
      <w:r w:rsidRPr="00316BCD">
        <w:rPr>
          <w:spacing w:val="-2"/>
          <w:lang w:val="nb-NO"/>
        </w:rPr>
        <w:t xml:space="preserve"> chưa có sự thống nhất về</w:t>
      </w:r>
      <w:r w:rsidRPr="00F968CF">
        <w:rPr>
          <w:spacing w:val="-2"/>
          <w:lang w:val="vi-VN"/>
        </w:rPr>
        <w:t xml:space="preserve"> các chỉ tiêu qu</w:t>
      </w:r>
      <w:r w:rsidRPr="005639D1">
        <w:rPr>
          <w:spacing w:val="-2"/>
          <w:lang w:val="nb-NO"/>
        </w:rPr>
        <w:t>y</w:t>
      </w:r>
      <w:r w:rsidRPr="00F968CF">
        <w:rPr>
          <w:spacing w:val="-2"/>
          <w:lang w:val="vi-VN"/>
        </w:rPr>
        <w:t xml:space="preserve"> hoạch của cấp trên với các chỉ tiêu qu</w:t>
      </w:r>
      <w:r w:rsidRPr="005639D1">
        <w:rPr>
          <w:spacing w:val="-2"/>
          <w:lang w:val="nb-NO"/>
        </w:rPr>
        <w:t>y</w:t>
      </w:r>
      <w:r w:rsidRPr="00F968CF">
        <w:rPr>
          <w:spacing w:val="-2"/>
          <w:lang w:val="vi-VN"/>
        </w:rPr>
        <w:t xml:space="preserve"> hoạch của cấp dưới</w:t>
      </w:r>
      <w:r w:rsidRPr="005639D1">
        <w:rPr>
          <w:spacing w:val="-2"/>
          <w:lang w:val="nb-NO"/>
        </w:rPr>
        <w:t xml:space="preserve">; </w:t>
      </w:r>
      <w:r>
        <w:rPr>
          <w:spacing w:val="-2"/>
          <w:lang w:val="nb-NO"/>
        </w:rPr>
        <w:t xml:space="preserve">một số địa phương thực hiện các chỉ tiêu sử dụng đất cao hơn và không đúng với chỉ tiêu trong quy hoạch </w:t>
      </w:r>
      <w:r w:rsidRPr="00F968CF">
        <w:rPr>
          <w:spacing w:val="-2"/>
          <w:lang w:val="vi-VN"/>
        </w:rPr>
        <w:t>sử dụng đất</w:t>
      </w:r>
      <w:r>
        <w:rPr>
          <w:spacing w:val="-2"/>
          <w:lang w:val="nb-NO"/>
        </w:rPr>
        <w:t xml:space="preserve"> đã được cơ quan nhà nước có thẩm quyền phê duyệt</w:t>
      </w:r>
      <w:r w:rsidRPr="00F968CF">
        <w:rPr>
          <w:spacing w:val="-2"/>
          <w:lang w:val="vi-VN"/>
        </w:rPr>
        <w:t>.</w:t>
      </w:r>
    </w:p>
    <w:p w:rsidR="00404CBC" w:rsidRDefault="00404CBC" w:rsidP="00AD6A91">
      <w:pPr>
        <w:spacing w:before="120"/>
        <w:ind w:firstLine="720"/>
        <w:jc w:val="both"/>
        <w:rPr>
          <w:lang w:val="nb-NO"/>
        </w:rPr>
      </w:pPr>
      <w:r w:rsidRPr="00897F3E">
        <w:rPr>
          <w:lang w:val="vi-VN"/>
        </w:rPr>
        <w:t xml:space="preserve">- </w:t>
      </w:r>
      <w:r w:rsidRPr="00316BCD">
        <w:rPr>
          <w:lang w:val="vi-VN"/>
        </w:rPr>
        <w:t>Đối với lĩnh vực môi trường, tài nguyên nước và khoáng sản ở môt</w:t>
      </w:r>
      <w:r w:rsidRPr="00897F3E">
        <w:rPr>
          <w:lang w:val="vi-VN"/>
        </w:rPr>
        <w:t xml:space="preserve"> số địa phương</w:t>
      </w:r>
      <w:r w:rsidRPr="00316BCD">
        <w:rPr>
          <w:lang w:val="vi-VN"/>
        </w:rPr>
        <w:t xml:space="preserve"> còn những vấn đề nổi cộm như sau:</w:t>
      </w:r>
      <w:r w:rsidRPr="00897F3E">
        <w:rPr>
          <w:lang w:val="vi-VN"/>
        </w:rPr>
        <w:t xml:space="preserve"> </w:t>
      </w:r>
      <w:r w:rsidRPr="00E20CBA">
        <w:rPr>
          <w:lang w:val="vi-VN"/>
        </w:rPr>
        <w:t>C</w:t>
      </w:r>
      <w:r w:rsidRPr="00897F3E">
        <w:rPr>
          <w:lang w:val="vi-VN"/>
        </w:rPr>
        <w:t xml:space="preserve">hưa thực hiện lập và phê duyệt quy </w:t>
      </w:r>
      <w:r w:rsidRPr="00897F3E">
        <w:rPr>
          <w:lang w:val="vi-VN"/>
        </w:rPr>
        <w:lastRenderedPageBreak/>
        <w:t>hoạch bảo vệ mô</w:t>
      </w:r>
      <w:r>
        <w:rPr>
          <w:lang w:val="vi-VN"/>
        </w:rPr>
        <w:t>i trường hoặc đã lập quy hoạch nhưng thời gian chậm so với quy định</w:t>
      </w:r>
      <w:r w:rsidRPr="000E2D8B">
        <w:rPr>
          <w:lang w:val="vi-VN"/>
        </w:rPr>
        <w:t>; c</w:t>
      </w:r>
      <w:r w:rsidRPr="003455C1">
        <w:rPr>
          <w:color w:val="000000"/>
          <w:szCs w:val="27"/>
          <w:lang w:val="de-DE"/>
        </w:rPr>
        <w:t>hưa thực hiện việc lập quy hoạch tài nguyên nước, quy định vùng cấm, vùng hạn chế khai thác nước dưới đất, danh mục vùng đăng ký khai thác nước dưới đất</w:t>
      </w:r>
      <w:r>
        <w:rPr>
          <w:color w:val="000000"/>
          <w:szCs w:val="27"/>
          <w:lang w:val="de-DE"/>
        </w:rPr>
        <w:t>; chưa có quy hoạch về k</w:t>
      </w:r>
      <w:r w:rsidRPr="00206F9C">
        <w:rPr>
          <w:lang w:val="nb-NO"/>
        </w:rPr>
        <w:t>hu</w:t>
      </w:r>
      <w:r w:rsidRPr="00206F9C">
        <w:rPr>
          <w:spacing w:val="19"/>
          <w:lang w:val="nb-NO"/>
        </w:rPr>
        <w:t xml:space="preserve"> </w:t>
      </w:r>
      <w:r w:rsidRPr="00206F9C">
        <w:rPr>
          <w:spacing w:val="-1"/>
          <w:lang w:val="nb-NO"/>
        </w:rPr>
        <w:t>vự</w:t>
      </w:r>
      <w:r w:rsidRPr="00206F9C">
        <w:rPr>
          <w:lang w:val="nb-NO"/>
        </w:rPr>
        <w:t>c</w:t>
      </w:r>
      <w:r w:rsidRPr="00206F9C">
        <w:rPr>
          <w:spacing w:val="18"/>
          <w:lang w:val="nb-NO"/>
        </w:rPr>
        <w:t xml:space="preserve"> </w:t>
      </w:r>
      <w:r w:rsidRPr="00206F9C">
        <w:rPr>
          <w:spacing w:val="-1"/>
          <w:lang w:val="nb-NO"/>
        </w:rPr>
        <w:t>c</w:t>
      </w:r>
      <w:r w:rsidRPr="00206F9C">
        <w:rPr>
          <w:lang w:val="nb-NO"/>
        </w:rPr>
        <w:t>ấm</w:t>
      </w:r>
      <w:r w:rsidRPr="00206F9C">
        <w:rPr>
          <w:spacing w:val="19"/>
          <w:lang w:val="nb-NO"/>
        </w:rPr>
        <w:t xml:space="preserve"> </w:t>
      </w:r>
      <w:r w:rsidRPr="00206F9C">
        <w:rPr>
          <w:lang w:val="nb-NO"/>
        </w:rPr>
        <w:t>hoạt</w:t>
      </w:r>
      <w:r w:rsidRPr="00206F9C">
        <w:rPr>
          <w:spacing w:val="18"/>
          <w:lang w:val="nb-NO"/>
        </w:rPr>
        <w:t xml:space="preserve"> </w:t>
      </w:r>
      <w:r w:rsidRPr="00206F9C">
        <w:rPr>
          <w:spacing w:val="-1"/>
          <w:lang w:val="nb-NO"/>
        </w:rPr>
        <w:t>đ</w:t>
      </w:r>
      <w:r w:rsidRPr="00206F9C">
        <w:rPr>
          <w:lang w:val="nb-NO"/>
        </w:rPr>
        <w:t>ộ</w:t>
      </w:r>
      <w:r w:rsidRPr="00206F9C">
        <w:rPr>
          <w:spacing w:val="-1"/>
          <w:lang w:val="nb-NO"/>
        </w:rPr>
        <w:t>n</w:t>
      </w:r>
      <w:r w:rsidRPr="00206F9C">
        <w:rPr>
          <w:lang w:val="nb-NO"/>
        </w:rPr>
        <w:t>g</w:t>
      </w:r>
      <w:r w:rsidRPr="00206F9C">
        <w:rPr>
          <w:spacing w:val="19"/>
          <w:lang w:val="nb-NO"/>
        </w:rPr>
        <w:t xml:space="preserve"> </w:t>
      </w:r>
      <w:r w:rsidRPr="00206F9C">
        <w:rPr>
          <w:lang w:val="nb-NO"/>
        </w:rPr>
        <w:t>k</w:t>
      </w:r>
      <w:r w:rsidRPr="00206F9C">
        <w:rPr>
          <w:spacing w:val="-1"/>
          <w:lang w:val="nb-NO"/>
        </w:rPr>
        <w:t>h</w:t>
      </w:r>
      <w:r w:rsidRPr="00206F9C">
        <w:rPr>
          <w:lang w:val="nb-NO"/>
        </w:rPr>
        <w:t>oá</w:t>
      </w:r>
      <w:r w:rsidRPr="00206F9C">
        <w:rPr>
          <w:spacing w:val="-1"/>
          <w:lang w:val="nb-NO"/>
        </w:rPr>
        <w:t>n</w:t>
      </w:r>
      <w:r w:rsidRPr="00206F9C">
        <w:rPr>
          <w:lang w:val="nb-NO"/>
        </w:rPr>
        <w:t>g</w:t>
      </w:r>
      <w:r w:rsidRPr="00206F9C">
        <w:rPr>
          <w:spacing w:val="19"/>
          <w:lang w:val="nb-NO"/>
        </w:rPr>
        <w:t xml:space="preserve"> </w:t>
      </w:r>
      <w:r w:rsidRPr="00206F9C">
        <w:rPr>
          <w:spacing w:val="1"/>
          <w:lang w:val="nb-NO"/>
        </w:rPr>
        <w:t>s</w:t>
      </w:r>
      <w:r w:rsidRPr="00206F9C">
        <w:rPr>
          <w:spacing w:val="-1"/>
          <w:lang w:val="nb-NO"/>
        </w:rPr>
        <w:t>ả</w:t>
      </w:r>
      <w:r w:rsidRPr="00206F9C">
        <w:rPr>
          <w:lang w:val="nb-NO"/>
        </w:rPr>
        <w:t>n,</w:t>
      </w:r>
      <w:r w:rsidRPr="00206F9C">
        <w:rPr>
          <w:spacing w:val="19"/>
          <w:lang w:val="nb-NO"/>
        </w:rPr>
        <w:t xml:space="preserve"> </w:t>
      </w:r>
      <w:r w:rsidRPr="00206F9C">
        <w:rPr>
          <w:lang w:val="nb-NO"/>
        </w:rPr>
        <w:t>khu</w:t>
      </w:r>
      <w:r w:rsidRPr="00206F9C">
        <w:rPr>
          <w:spacing w:val="19"/>
          <w:lang w:val="nb-NO"/>
        </w:rPr>
        <w:t xml:space="preserve"> </w:t>
      </w:r>
      <w:r w:rsidRPr="00206F9C">
        <w:rPr>
          <w:spacing w:val="-1"/>
          <w:lang w:val="nb-NO"/>
        </w:rPr>
        <w:t>vự</w:t>
      </w:r>
      <w:r w:rsidRPr="00206F9C">
        <w:rPr>
          <w:lang w:val="nb-NO"/>
        </w:rPr>
        <w:t>c</w:t>
      </w:r>
      <w:r w:rsidRPr="00206F9C">
        <w:rPr>
          <w:spacing w:val="20"/>
          <w:lang w:val="nb-NO"/>
        </w:rPr>
        <w:t xml:space="preserve"> </w:t>
      </w:r>
      <w:r w:rsidRPr="00206F9C">
        <w:rPr>
          <w:spacing w:val="-1"/>
          <w:lang w:val="nb-NO"/>
        </w:rPr>
        <w:t>tạ</w:t>
      </w:r>
      <w:r w:rsidRPr="00206F9C">
        <w:rPr>
          <w:lang w:val="nb-NO"/>
        </w:rPr>
        <w:t>m</w:t>
      </w:r>
      <w:r w:rsidRPr="00206F9C">
        <w:rPr>
          <w:spacing w:val="19"/>
          <w:lang w:val="nb-NO"/>
        </w:rPr>
        <w:t xml:space="preserve"> </w:t>
      </w:r>
      <w:r w:rsidRPr="00206F9C">
        <w:rPr>
          <w:lang w:val="nb-NO"/>
        </w:rPr>
        <w:t>th</w:t>
      </w:r>
      <w:r w:rsidRPr="00206F9C">
        <w:rPr>
          <w:spacing w:val="1"/>
          <w:lang w:val="nb-NO"/>
        </w:rPr>
        <w:t>ờ</w:t>
      </w:r>
      <w:r w:rsidRPr="00206F9C">
        <w:rPr>
          <w:lang w:val="nb-NO"/>
        </w:rPr>
        <w:t>i</w:t>
      </w:r>
      <w:r w:rsidRPr="00206F9C">
        <w:rPr>
          <w:spacing w:val="19"/>
          <w:lang w:val="nb-NO"/>
        </w:rPr>
        <w:t xml:space="preserve"> </w:t>
      </w:r>
      <w:r w:rsidRPr="00206F9C">
        <w:rPr>
          <w:spacing w:val="-1"/>
          <w:lang w:val="nb-NO"/>
        </w:rPr>
        <w:t>c</w:t>
      </w:r>
      <w:r w:rsidRPr="00206F9C">
        <w:rPr>
          <w:lang w:val="nb-NO"/>
        </w:rPr>
        <w:t>ấm</w:t>
      </w:r>
      <w:r w:rsidRPr="00206F9C">
        <w:rPr>
          <w:spacing w:val="18"/>
          <w:lang w:val="nb-NO"/>
        </w:rPr>
        <w:t xml:space="preserve"> </w:t>
      </w:r>
      <w:r w:rsidRPr="00206F9C">
        <w:rPr>
          <w:spacing w:val="-1"/>
          <w:lang w:val="nb-NO"/>
        </w:rPr>
        <w:t>h</w:t>
      </w:r>
      <w:r w:rsidRPr="00206F9C">
        <w:rPr>
          <w:lang w:val="nb-NO"/>
        </w:rPr>
        <w:t>oạt</w:t>
      </w:r>
      <w:r w:rsidRPr="00206F9C">
        <w:rPr>
          <w:spacing w:val="18"/>
          <w:lang w:val="nb-NO"/>
        </w:rPr>
        <w:t xml:space="preserve"> </w:t>
      </w:r>
      <w:r w:rsidRPr="00206F9C">
        <w:rPr>
          <w:lang w:val="nb-NO"/>
        </w:rPr>
        <w:t>độ</w:t>
      </w:r>
      <w:r w:rsidRPr="00206F9C">
        <w:rPr>
          <w:spacing w:val="-1"/>
          <w:lang w:val="nb-NO"/>
        </w:rPr>
        <w:t>n</w:t>
      </w:r>
      <w:r w:rsidRPr="00206F9C">
        <w:rPr>
          <w:lang w:val="nb-NO"/>
        </w:rPr>
        <w:t>g</w:t>
      </w:r>
      <w:r w:rsidRPr="00206F9C">
        <w:rPr>
          <w:spacing w:val="19"/>
          <w:lang w:val="nb-NO"/>
        </w:rPr>
        <w:t xml:space="preserve"> </w:t>
      </w:r>
      <w:r w:rsidRPr="00206F9C">
        <w:rPr>
          <w:lang w:val="nb-NO"/>
        </w:rPr>
        <w:t>k</w:t>
      </w:r>
      <w:r w:rsidRPr="00206F9C">
        <w:rPr>
          <w:spacing w:val="-1"/>
          <w:lang w:val="nb-NO"/>
        </w:rPr>
        <w:t>ho</w:t>
      </w:r>
      <w:r w:rsidRPr="00206F9C">
        <w:rPr>
          <w:lang w:val="nb-NO"/>
        </w:rPr>
        <w:t>áng</w:t>
      </w:r>
      <w:r w:rsidRPr="00206F9C">
        <w:rPr>
          <w:spacing w:val="18"/>
          <w:lang w:val="nb-NO"/>
        </w:rPr>
        <w:t xml:space="preserve"> </w:t>
      </w:r>
      <w:r w:rsidRPr="00206F9C">
        <w:rPr>
          <w:spacing w:val="1"/>
          <w:lang w:val="nb-NO"/>
        </w:rPr>
        <w:t>s</w:t>
      </w:r>
      <w:r w:rsidRPr="00206F9C">
        <w:rPr>
          <w:lang w:val="nb-NO"/>
        </w:rPr>
        <w:t>ản</w:t>
      </w:r>
      <w:r w:rsidR="00F04ACE">
        <w:rPr>
          <w:lang w:val="nb-NO"/>
        </w:rPr>
        <w:t>,</w:t>
      </w:r>
      <w:r w:rsidRPr="00206F9C">
        <w:rPr>
          <w:spacing w:val="18"/>
          <w:lang w:val="nb-NO"/>
        </w:rPr>
        <w:t xml:space="preserve"> </w:t>
      </w:r>
      <w:r w:rsidRPr="00206F9C">
        <w:rPr>
          <w:lang w:val="nb-NO"/>
        </w:rPr>
        <w:t xml:space="preserve">khu </w:t>
      </w:r>
      <w:r w:rsidRPr="00206F9C">
        <w:rPr>
          <w:spacing w:val="-1"/>
          <w:lang w:val="nb-NO"/>
        </w:rPr>
        <w:t>v</w:t>
      </w:r>
      <w:r w:rsidRPr="00206F9C">
        <w:rPr>
          <w:lang w:val="nb-NO"/>
        </w:rPr>
        <w:t>ực dự t</w:t>
      </w:r>
      <w:r w:rsidRPr="00206F9C">
        <w:rPr>
          <w:spacing w:val="-1"/>
          <w:lang w:val="nb-NO"/>
        </w:rPr>
        <w:t>r</w:t>
      </w:r>
      <w:r w:rsidRPr="00206F9C">
        <w:rPr>
          <w:lang w:val="nb-NO"/>
        </w:rPr>
        <w:t>ữ k</w:t>
      </w:r>
      <w:r w:rsidRPr="00206F9C">
        <w:rPr>
          <w:spacing w:val="-1"/>
          <w:lang w:val="nb-NO"/>
        </w:rPr>
        <w:t>h</w:t>
      </w:r>
      <w:r w:rsidRPr="00206F9C">
        <w:rPr>
          <w:lang w:val="nb-NO"/>
        </w:rPr>
        <w:t>oáng</w:t>
      </w:r>
      <w:r w:rsidRPr="00206F9C">
        <w:rPr>
          <w:spacing w:val="-1"/>
          <w:lang w:val="nb-NO"/>
        </w:rPr>
        <w:t xml:space="preserve"> </w:t>
      </w:r>
      <w:r w:rsidRPr="00206F9C">
        <w:rPr>
          <w:spacing w:val="1"/>
          <w:lang w:val="nb-NO"/>
        </w:rPr>
        <w:t>s</w:t>
      </w:r>
      <w:r w:rsidRPr="00206F9C">
        <w:rPr>
          <w:lang w:val="nb-NO"/>
        </w:rPr>
        <w:t xml:space="preserve">ản </w:t>
      </w:r>
      <w:r w:rsidRPr="00206F9C">
        <w:rPr>
          <w:spacing w:val="-1"/>
          <w:lang w:val="nb-NO"/>
        </w:rPr>
        <w:t>q</w:t>
      </w:r>
      <w:r w:rsidRPr="00206F9C">
        <w:rPr>
          <w:lang w:val="nb-NO"/>
        </w:rPr>
        <w:t>u</w:t>
      </w:r>
      <w:r w:rsidRPr="00206F9C">
        <w:rPr>
          <w:spacing w:val="-1"/>
          <w:lang w:val="nb-NO"/>
        </w:rPr>
        <w:t>ố</w:t>
      </w:r>
      <w:r w:rsidRPr="00206F9C">
        <w:rPr>
          <w:lang w:val="nb-NO"/>
        </w:rPr>
        <w:t>c gia</w:t>
      </w:r>
      <w:r>
        <w:rPr>
          <w:lang w:val="nb-NO"/>
        </w:rPr>
        <w:t>.</w:t>
      </w:r>
    </w:p>
    <w:p w:rsidR="00404CBC" w:rsidRPr="002A3EF9" w:rsidRDefault="00404CBC" w:rsidP="00AD6A91">
      <w:pPr>
        <w:spacing w:before="120"/>
        <w:ind w:firstLine="720"/>
        <w:jc w:val="both"/>
        <w:rPr>
          <w:b/>
          <w:lang w:val="nb-NO"/>
        </w:rPr>
      </w:pPr>
      <w:r w:rsidRPr="002A3EF9">
        <w:rPr>
          <w:b/>
          <w:lang w:val="nb-NO"/>
        </w:rPr>
        <w:t>3. Một số nội dung cụ thể đối với các lĩnh vực</w:t>
      </w:r>
      <w:r>
        <w:rPr>
          <w:b/>
          <w:lang w:val="nb-NO"/>
        </w:rPr>
        <w:t xml:space="preserve"> chuyên ngành</w:t>
      </w:r>
    </w:p>
    <w:p w:rsidR="00404CBC" w:rsidRPr="00FA67F5" w:rsidRDefault="00404CBC" w:rsidP="00AD6A91">
      <w:pPr>
        <w:spacing w:before="120"/>
        <w:ind w:firstLine="720"/>
        <w:jc w:val="both"/>
        <w:rPr>
          <w:i/>
          <w:lang w:val="nb-NO"/>
        </w:rPr>
      </w:pPr>
      <w:r w:rsidRPr="00FA67F5">
        <w:rPr>
          <w:i/>
          <w:lang w:val="nb-NO"/>
        </w:rPr>
        <w:t>3.1. Lĩnh vực đất đai</w:t>
      </w:r>
      <w:r>
        <w:rPr>
          <w:i/>
          <w:lang w:val="nb-NO"/>
        </w:rPr>
        <w:t>:</w:t>
      </w:r>
    </w:p>
    <w:p w:rsidR="00404CBC" w:rsidRPr="00FA67F5" w:rsidRDefault="00404CBC" w:rsidP="00AD6A91">
      <w:pPr>
        <w:spacing w:before="120"/>
        <w:ind w:firstLine="720"/>
        <w:jc w:val="both"/>
        <w:rPr>
          <w:spacing w:val="-2"/>
          <w:lang w:val="nb-NO"/>
        </w:rPr>
      </w:pPr>
      <w:r w:rsidRPr="00FA67F5">
        <w:rPr>
          <w:spacing w:val="-2"/>
          <w:lang w:val="nb-NO"/>
        </w:rPr>
        <w:t>-</w:t>
      </w:r>
      <w:r w:rsidRPr="00F968CF">
        <w:rPr>
          <w:spacing w:val="-2"/>
          <w:lang w:val="vi-VN"/>
        </w:rPr>
        <w:t xml:space="preserve"> Về công tác thu</w:t>
      </w:r>
      <w:r>
        <w:rPr>
          <w:spacing w:val="-2"/>
          <w:lang w:val="vi-VN"/>
        </w:rPr>
        <w:t xml:space="preserve"> hồi đất giao đất, cho thuê đất</w:t>
      </w:r>
      <w:r w:rsidRPr="00FA67F5">
        <w:rPr>
          <w:spacing w:val="-2"/>
          <w:lang w:val="nb-NO"/>
        </w:rPr>
        <w:t xml:space="preserve">: </w:t>
      </w:r>
      <w:r w:rsidRPr="00F968CF">
        <w:rPr>
          <w:spacing w:val="-2"/>
          <w:lang w:val="vi-VN"/>
        </w:rPr>
        <w:t>Việc thu hồi đất đang diễn ra theo hướng bị động</w:t>
      </w:r>
      <w:r w:rsidRPr="00FA67F5">
        <w:rPr>
          <w:spacing w:val="-2"/>
          <w:lang w:val="nb-NO"/>
        </w:rPr>
        <w:t xml:space="preserve">, vẫn còn phụ thuộc nhiều vào </w:t>
      </w:r>
      <w:r w:rsidRPr="00F968CF">
        <w:rPr>
          <w:spacing w:val="-2"/>
          <w:lang w:val="vi-VN"/>
        </w:rPr>
        <w:t xml:space="preserve">nhu cầu </w:t>
      </w:r>
      <w:r w:rsidRPr="00FA67F5">
        <w:rPr>
          <w:spacing w:val="-2"/>
          <w:lang w:val="nb-NO"/>
        </w:rPr>
        <w:t xml:space="preserve">sử dụng đất </w:t>
      </w:r>
      <w:r w:rsidRPr="00F968CF">
        <w:rPr>
          <w:spacing w:val="-2"/>
          <w:lang w:val="vi-VN"/>
        </w:rPr>
        <w:t>của nhà đầu tư</w:t>
      </w:r>
      <w:r w:rsidRPr="00FA67F5">
        <w:rPr>
          <w:spacing w:val="-2"/>
          <w:lang w:val="nb-NO"/>
        </w:rPr>
        <w:t xml:space="preserve">; </w:t>
      </w:r>
      <w:r w:rsidRPr="00F968CF">
        <w:rPr>
          <w:spacing w:val="-2"/>
          <w:lang w:val="vi-VN"/>
        </w:rPr>
        <w:t xml:space="preserve">một số địa phương </w:t>
      </w:r>
      <w:r w:rsidRPr="00865EEB">
        <w:rPr>
          <w:spacing w:val="-2"/>
          <w:lang w:val="nb-NO"/>
        </w:rPr>
        <w:t xml:space="preserve">thực hiện việc </w:t>
      </w:r>
      <w:r w:rsidRPr="00F968CF">
        <w:rPr>
          <w:spacing w:val="-2"/>
          <w:lang w:val="vi-VN"/>
        </w:rPr>
        <w:t>giao đất</w:t>
      </w:r>
      <w:r w:rsidRPr="00865EEB">
        <w:rPr>
          <w:spacing w:val="-2"/>
          <w:lang w:val="nb-NO"/>
        </w:rPr>
        <w:t xml:space="preserve"> cho các dự án xây dựng các khu nhà ở, khu du lịch - thương mại và sản xuất, kinh doanh</w:t>
      </w:r>
      <w:r w:rsidRPr="00F968CF">
        <w:rPr>
          <w:spacing w:val="-2"/>
          <w:lang w:val="vi-VN"/>
        </w:rPr>
        <w:t xml:space="preserve"> không thông qua đấu giá quyền sử dụng đất</w:t>
      </w:r>
      <w:r w:rsidRPr="00865EEB">
        <w:rPr>
          <w:spacing w:val="-2"/>
          <w:lang w:val="nb-NO"/>
        </w:rPr>
        <w:t xml:space="preserve"> theo quy định của pháp luật</w:t>
      </w:r>
      <w:r w:rsidRPr="00FA67F5">
        <w:rPr>
          <w:spacing w:val="-2"/>
          <w:lang w:val="nb-NO"/>
        </w:rPr>
        <w:t>.</w:t>
      </w:r>
    </w:p>
    <w:p w:rsidR="00404CBC" w:rsidRPr="00F968CF" w:rsidRDefault="00404CBC" w:rsidP="00AD6A91">
      <w:pPr>
        <w:spacing w:before="120"/>
        <w:ind w:firstLine="720"/>
        <w:jc w:val="both"/>
        <w:rPr>
          <w:spacing w:val="-2"/>
          <w:lang w:val="vi-VN"/>
        </w:rPr>
      </w:pPr>
      <w:r w:rsidRPr="00FA67F5">
        <w:rPr>
          <w:spacing w:val="-2"/>
          <w:lang w:val="nb-NO"/>
        </w:rPr>
        <w:t>-</w:t>
      </w:r>
      <w:r w:rsidRPr="00F968CF">
        <w:rPr>
          <w:spacing w:val="-2"/>
          <w:lang w:val="vi-VN"/>
        </w:rPr>
        <w:t xml:space="preserve"> Về công tác chuyển mục đích sử dụng đất</w:t>
      </w:r>
      <w:r w:rsidRPr="00FA67F5">
        <w:rPr>
          <w:spacing w:val="-2"/>
          <w:lang w:val="nb-NO"/>
        </w:rPr>
        <w:t xml:space="preserve">: </w:t>
      </w:r>
      <w:r w:rsidRPr="00F968CF">
        <w:rPr>
          <w:spacing w:val="-2"/>
          <w:lang w:val="vi-VN"/>
        </w:rPr>
        <w:t>Việc cho phép chuyển mục đích sử dụng đất diễn ra ở các địa phương chủ yếu từ đất nông nghiệp trong cùng thửa đất có nhà ở và các thửa đất nông nghiệp liền kề thửa đất ở trong khu dân cư sang làm đất ở.</w:t>
      </w:r>
      <w:r w:rsidRPr="00865EEB">
        <w:rPr>
          <w:spacing w:val="-2"/>
          <w:lang w:val="nb-NO"/>
        </w:rPr>
        <w:t xml:space="preserve"> </w:t>
      </w:r>
      <w:r>
        <w:rPr>
          <w:spacing w:val="-2"/>
          <w:lang w:val="nb-NO"/>
        </w:rPr>
        <w:t>Qua thanh tra cho thấy:</w:t>
      </w:r>
      <w:r w:rsidRPr="00F968CF">
        <w:rPr>
          <w:spacing w:val="-2"/>
          <w:lang w:val="vi-VN"/>
        </w:rPr>
        <w:t xml:space="preserve"> </w:t>
      </w:r>
      <w:r w:rsidRPr="00563B81">
        <w:rPr>
          <w:spacing w:val="-2"/>
          <w:lang w:val="nb-NO"/>
        </w:rPr>
        <w:t>S</w:t>
      </w:r>
      <w:r w:rsidRPr="00F968CF">
        <w:rPr>
          <w:spacing w:val="-2"/>
          <w:lang w:val="vi-VN"/>
        </w:rPr>
        <w:t xml:space="preserve">ai sót chủ yếu </w:t>
      </w:r>
      <w:r w:rsidRPr="00563B81">
        <w:rPr>
          <w:spacing w:val="-2"/>
          <w:lang w:val="nb-NO"/>
        </w:rPr>
        <w:t>là</w:t>
      </w:r>
      <w:r w:rsidRPr="00F968CF">
        <w:rPr>
          <w:spacing w:val="-2"/>
          <w:lang w:val="vi-VN"/>
        </w:rPr>
        <w:t xml:space="preserve"> </w:t>
      </w:r>
      <w:r w:rsidRPr="00563B81">
        <w:rPr>
          <w:spacing w:val="-2"/>
          <w:lang w:val="nb-NO"/>
        </w:rPr>
        <w:t>việc</w:t>
      </w:r>
      <w:r w:rsidRPr="00F968CF">
        <w:rPr>
          <w:spacing w:val="-2"/>
          <w:lang w:val="vi-VN"/>
        </w:rPr>
        <w:t xml:space="preserve"> chuyển thông tin đất đai và xác</w:t>
      </w:r>
      <w:r>
        <w:rPr>
          <w:spacing w:val="-2"/>
          <w:lang w:val="vi-VN"/>
        </w:rPr>
        <w:t xml:space="preserve"> định nghĩa vụ tài chính về đất</w:t>
      </w:r>
      <w:r w:rsidRPr="00865EEB">
        <w:rPr>
          <w:spacing w:val="-2"/>
          <w:lang w:val="nb-NO"/>
        </w:rPr>
        <w:t>;</w:t>
      </w:r>
      <w:r w:rsidRPr="00F968CF">
        <w:rPr>
          <w:spacing w:val="-2"/>
          <w:lang w:val="vi-VN"/>
        </w:rPr>
        <w:t xml:space="preserve"> một số địa phương đã xác định cho hộ gia đình, cá nhân phải nộp 100% mức chênh tiền sử dụng đất giữa đất ở và đất nông nghiệp </w:t>
      </w:r>
      <w:r w:rsidRPr="00865EEB">
        <w:rPr>
          <w:spacing w:val="-2"/>
          <w:lang w:val="nb-NO"/>
        </w:rPr>
        <w:t xml:space="preserve">đối với </w:t>
      </w:r>
      <w:r>
        <w:rPr>
          <w:spacing w:val="-2"/>
          <w:lang w:val="vi-VN"/>
        </w:rPr>
        <w:t xml:space="preserve">diện tích </w:t>
      </w:r>
      <w:r w:rsidRPr="0052622F">
        <w:rPr>
          <w:spacing w:val="-2"/>
          <w:lang w:val="nb-NO"/>
        </w:rPr>
        <w:t xml:space="preserve">đất </w:t>
      </w:r>
      <w:r>
        <w:rPr>
          <w:spacing w:val="-2"/>
          <w:lang w:val="vi-VN"/>
        </w:rPr>
        <w:t>trong hạn mức sử dụng</w:t>
      </w:r>
      <w:r w:rsidRPr="00F968CF">
        <w:rPr>
          <w:spacing w:val="-2"/>
          <w:lang w:val="vi-VN"/>
        </w:rPr>
        <w:t xml:space="preserve">, gây </w:t>
      </w:r>
      <w:r w:rsidRPr="00865EEB">
        <w:rPr>
          <w:spacing w:val="-2"/>
          <w:lang w:val="nb-NO"/>
        </w:rPr>
        <w:t xml:space="preserve">ảnh hưởng đến quyền lợi của người sử </w:t>
      </w:r>
      <w:r w:rsidRPr="00F968CF">
        <w:rPr>
          <w:spacing w:val="-2"/>
          <w:lang w:val="vi-VN"/>
        </w:rPr>
        <w:t>dụng đất.</w:t>
      </w:r>
    </w:p>
    <w:p w:rsidR="00404CBC" w:rsidRPr="00F968CF" w:rsidRDefault="00404CBC" w:rsidP="00AD6A91">
      <w:pPr>
        <w:spacing w:before="120"/>
        <w:ind w:firstLine="720"/>
        <w:jc w:val="both"/>
        <w:rPr>
          <w:spacing w:val="-2"/>
          <w:lang w:val="vi-VN"/>
        </w:rPr>
      </w:pPr>
      <w:r w:rsidRPr="00563B81">
        <w:rPr>
          <w:spacing w:val="-2"/>
          <w:lang w:val="vi-VN"/>
        </w:rPr>
        <w:t>-</w:t>
      </w:r>
      <w:r w:rsidRPr="00F968CF">
        <w:rPr>
          <w:spacing w:val="-2"/>
          <w:lang w:val="vi-VN"/>
        </w:rPr>
        <w:t xml:space="preserve"> Về công tác cấp giấy chứng nhận quyền sử dụng đất</w:t>
      </w:r>
      <w:r w:rsidRPr="00563B81">
        <w:rPr>
          <w:spacing w:val="-2"/>
          <w:lang w:val="vi-VN"/>
        </w:rPr>
        <w:t xml:space="preserve">: </w:t>
      </w:r>
      <w:r w:rsidRPr="00F968CF">
        <w:rPr>
          <w:spacing w:val="-2"/>
          <w:lang w:val="vi-VN"/>
        </w:rPr>
        <w:t xml:space="preserve">Nổi cộm trong công tác cấp giấy chứng nhận </w:t>
      </w:r>
      <w:r w:rsidRPr="00B87060">
        <w:rPr>
          <w:spacing w:val="-2"/>
          <w:lang w:val="vi-VN"/>
        </w:rPr>
        <w:t>là việc</w:t>
      </w:r>
      <w:r w:rsidRPr="00F968CF">
        <w:rPr>
          <w:spacing w:val="-2"/>
          <w:lang w:val="vi-VN"/>
        </w:rPr>
        <w:t xml:space="preserve"> xác định nguồn gốc sử dụng đất, thời điểm sử dụng đất, hạn mức đất ở, liên quan đến việc xác định nghĩa vụ tài chính về đất. Qua công tác thanh tra phát hiện gần như các địa phương được thanh tra đều có sai sót về nội dung này </w:t>
      </w:r>
      <w:r w:rsidRPr="00B87060">
        <w:rPr>
          <w:spacing w:val="-2"/>
          <w:lang w:val="vi-VN"/>
        </w:rPr>
        <w:t xml:space="preserve">dẫn tới </w:t>
      </w:r>
      <w:r w:rsidRPr="00F968CF">
        <w:rPr>
          <w:spacing w:val="-2"/>
          <w:lang w:val="vi-VN"/>
        </w:rPr>
        <w:t xml:space="preserve">thất thoát cho ngân sách nhà nước hoặc làm </w:t>
      </w:r>
      <w:r w:rsidRPr="0052622F">
        <w:rPr>
          <w:spacing w:val="-2"/>
          <w:lang w:val="vi-VN"/>
        </w:rPr>
        <w:t>ảnh hưởng</w:t>
      </w:r>
      <w:r>
        <w:rPr>
          <w:spacing w:val="-2"/>
          <w:lang w:val="vi-VN"/>
        </w:rPr>
        <w:t xml:space="preserve"> đến lợi ích </w:t>
      </w:r>
      <w:r w:rsidRPr="005D4F22">
        <w:rPr>
          <w:spacing w:val="-2"/>
          <w:lang w:val="vi-VN"/>
        </w:rPr>
        <w:t>hợp pháp</w:t>
      </w:r>
      <w:r w:rsidRPr="005015BA">
        <w:rPr>
          <w:spacing w:val="-2"/>
          <w:lang w:val="vi-VN"/>
        </w:rPr>
        <w:t xml:space="preserve"> </w:t>
      </w:r>
      <w:r>
        <w:rPr>
          <w:spacing w:val="-2"/>
          <w:lang w:val="vi-VN"/>
        </w:rPr>
        <w:t>của công dân</w:t>
      </w:r>
      <w:r w:rsidRPr="00F968CF">
        <w:rPr>
          <w:spacing w:val="-2"/>
          <w:lang w:val="vi-VN"/>
        </w:rPr>
        <w:t>.</w:t>
      </w:r>
    </w:p>
    <w:p w:rsidR="00404CBC" w:rsidRPr="003D10F4" w:rsidRDefault="00404CBC" w:rsidP="00AD6A91">
      <w:pPr>
        <w:spacing w:before="120"/>
        <w:ind w:firstLine="720"/>
        <w:jc w:val="both"/>
        <w:rPr>
          <w:lang w:val="vi-VN"/>
        </w:rPr>
      </w:pPr>
      <w:r w:rsidRPr="003D10F4">
        <w:rPr>
          <w:lang w:val="vi-VN"/>
        </w:rPr>
        <w:t>- Việc thực hiện mô hình Văn phòng đăng ký đất đai</w:t>
      </w:r>
      <w:r w:rsidRPr="00D1692D">
        <w:rPr>
          <w:lang w:val="vi-VN"/>
        </w:rPr>
        <w:t xml:space="preserve"> cấp tỉnh</w:t>
      </w:r>
      <w:r>
        <w:rPr>
          <w:lang w:val="vi-VN"/>
        </w:rPr>
        <w:t>:</w:t>
      </w:r>
      <w:r w:rsidRPr="00AE6486">
        <w:rPr>
          <w:lang w:val="vi-VN"/>
        </w:rPr>
        <w:t xml:space="preserve"> Việc cấp đổi, cấp lại Giấy chứng nhận quyền sử dụng đất đối với một số tỉnh có địa bàn rộng, giao thông không thuận lợi </w:t>
      </w:r>
      <w:r w:rsidRPr="000830B6">
        <w:rPr>
          <w:lang w:val="vi-VN"/>
        </w:rPr>
        <w:t xml:space="preserve">diễn ra chậm do việc chuyển hồ sơ từ cấp huyện lên tỉnh gặp nhiều khó khăn; </w:t>
      </w:r>
      <w:r w:rsidRPr="00AA082F">
        <w:rPr>
          <w:lang w:val="vi-VN"/>
        </w:rPr>
        <w:t xml:space="preserve">chưa có cơ chế </w:t>
      </w:r>
      <w:r w:rsidRPr="000830B6">
        <w:rPr>
          <w:lang w:val="vi-VN"/>
        </w:rPr>
        <w:t>phối hợp giữa Văn phòng đăng ký đất đai</w:t>
      </w:r>
      <w:r w:rsidRPr="00AA082F">
        <w:rPr>
          <w:lang w:val="vi-VN"/>
        </w:rPr>
        <w:t xml:space="preserve"> với cơ quan quản lý nhà nước cấp huyện trong việc cấp mới giấy chứng nhận quyền sử dụng đất nên ở một số địa phương tình trạng hồ sơ chưa được xem xét, giải quyết theo quy định còn nhiều.</w:t>
      </w:r>
      <w:r w:rsidRPr="003D10F4">
        <w:rPr>
          <w:lang w:val="vi-VN"/>
        </w:rPr>
        <w:t xml:space="preserve"> </w:t>
      </w:r>
    </w:p>
    <w:p w:rsidR="00404CBC" w:rsidRPr="00FA67F5" w:rsidRDefault="00404CBC" w:rsidP="00AD6A91">
      <w:pPr>
        <w:spacing w:before="120"/>
        <w:ind w:firstLine="720"/>
        <w:jc w:val="both"/>
        <w:rPr>
          <w:i/>
          <w:lang w:val="nb-NO"/>
        </w:rPr>
      </w:pPr>
      <w:r w:rsidRPr="00FA67F5">
        <w:rPr>
          <w:i/>
          <w:lang w:val="nb-NO"/>
        </w:rPr>
        <w:t>3.</w:t>
      </w:r>
      <w:r>
        <w:rPr>
          <w:i/>
          <w:lang w:val="nb-NO"/>
        </w:rPr>
        <w:t>2</w:t>
      </w:r>
      <w:r w:rsidRPr="00FA67F5">
        <w:rPr>
          <w:i/>
          <w:lang w:val="nb-NO"/>
        </w:rPr>
        <w:t xml:space="preserve">. Lĩnh vực </w:t>
      </w:r>
      <w:r>
        <w:rPr>
          <w:i/>
          <w:lang w:val="nb-NO"/>
        </w:rPr>
        <w:t>môi trường:</w:t>
      </w:r>
    </w:p>
    <w:p w:rsidR="00404CBC" w:rsidRPr="0029518A" w:rsidRDefault="00404CBC" w:rsidP="00AD6A91">
      <w:pPr>
        <w:spacing w:before="120"/>
        <w:ind w:firstLine="709"/>
        <w:jc w:val="both"/>
        <w:rPr>
          <w:lang w:val="vi-VN"/>
        </w:rPr>
      </w:pPr>
      <w:r w:rsidRPr="0029518A">
        <w:rPr>
          <w:lang w:val="vi-VN"/>
        </w:rPr>
        <w:t>- Đối với hoạt động của Hội đồng thẩm định báo cáo đánh giá tác động môi trường: H</w:t>
      </w:r>
      <w:r>
        <w:rPr>
          <w:color w:val="000000"/>
          <w:lang w:val="pt-BR"/>
        </w:rPr>
        <w:t xml:space="preserve">ồ sơ thiếu bài nhận xét, phiếu đánh giá của thành viên hội đồng hoặc phiếu đánh giá không ký, phiếu đánh giá không ghi ngày tháng theo quy định; </w:t>
      </w:r>
      <w:r w:rsidRPr="0029518A">
        <w:rPr>
          <w:lang w:val="nb-NO"/>
        </w:rPr>
        <w:t>h</w:t>
      </w:r>
      <w:r w:rsidRPr="0029518A">
        <w:rPr>
          <w:lang w:val="vi-VN"/>
        </w:rPr>
        <w:t>oạt động của Hội đồng thẩm định ĐTM còn vắng mặt các Ủy viên phản biện (chỉ gửi phiếu nh</w:t>
      </w:r>
      <w:r>
        <w:rPr>
          <w:lang w:val="vi-VN"/>
        </w:rPr>
        <w:t>ận xét báo cáo ĐTM)</w:t>
      </w:r>
      <w:r w:rsidRPr="0029518A">
        <w:rPr>
          <w:lang w:val="vi-VN"/>
        </w:rPr>
        <w:t>.</w:t>
      </w:r>
    </w:p>
    <w:p w:rsidR="00404CBC" w:rsidRPr="00C52B2F" w:rsidRDefault="00404CBC" w:rsidP="00AD6A91">
      <w:pPr>
        <w:spacing w:before="120"/>
        <w:ind w:firstLine="709"/>
        <w:jc w:val="both"/>
        <w:rPr>
          <w:lang w:val="vi-VN"/>
        </w:rPr>
      </w:pPr>
      <w:r w:rsidRPr="0029518A">
        <w:rPr>
          <w:lang w:val="vi-VN"/>
        </w:rPr>
        <w:t>- Về đề án bảo vệ môi trường</w:t>
      </w:r>
      <w:r w:rsidRPr="00C01207">
        <w:rPr>
          <w:lang w:val="vi-VN"/>
        </w:rPr>
        <w:t>:</w:t>
      </w:r>
      <w:r w:rsidRPr="00C52B2F">
        <w:rPr>
          <w:lang w:val="vi-VN"/>
        </w:rPr>
        <w:t xml:space="preserve"> </w:t>
      </w:r>
      <w:r w:rsidRPr="00C01207">
        <w:rPr>
          <w:lang w:val="vi-VN"/>
        </w:rPr>
        <w:t>V</w:t>
      </w:r>
      <w:r w:rsidRPr="0029518A">
        <w:rPr>
          <w:lang w:val="vi-VN"/>
        </w:rPr>
        <w:t xml:space="preserve">ẫn còn có hiện tượng đề án bảo vệ môi trường được chỉnh sửa, hoàn thiện </w:t>
      </w:r>
      <w:r>
        <w:rPr>
          <w:lang w:val="vi-VN"/>
        </w:rPr>
        <w:t>sau khi</w:t>
      </w:r>
      <w:r w:rsidRPr="00761BDF">
        <w:rPr>
          <w:lang w:val="vi-VN"/>
        </w:rPr>
        <w:t xml:space="preserve"> đã</w:t>
      </w:r>
      <w:r>
        <w:rPr>
          <w:lang w:val="vi-VN"/>
        </w:rPr>
        <w:t xml:space="preserve"> có quyết định phê duyệt</w:t>
      </w:r>
      <w:r w:rsidRPr="00C01207">
        <w:rPr>
          <w:lang w:val="vi-VN"/>
        </w:rPr>
        <w:t>; m</w:t>
      </w:r>
      <w:r>
        <w:rPr>
          <w:color w:val="000000"/>
          <w:lang w:val="pt-BR"/>
        </w:rPr>
        <w:t xml:space="preserve">ột số đề </w:t>
      </w:r>
      <w:r>
        <w:rPr>
          <w:color w:val="000000"/>
          <w:lang w:val="pt-BR"/>
        </w:rPr>
        <w:lastRenderedPageBreak/>
        <w:t>án bảo vệ môi trường chưa phản ánh trung thực hiện trạng môi trường trước khi triển khai dự án, chưa đánh giá được mức độ ảnh hưởng đến môi trường hoặc nội dung báo cáo còn mâu thuẫn không đúng theo quy định.</w:t>
      </w:r>
    </w:p>
    <w:p w:rsidR="00404CBC" w:rsidRDefault="00404CBC" w:rsidP="00894379">
      <w:pPr>
        <w:spacing w:before="160"/>
        <w:ind w:firstLine="709"/>
        <w:jc w:val="both"/>
        <w:rPr>
          <w:szCs w:val="27"/>
          <w:lang w:val="pt-BR"/>
        </w:rPr>
      </w:pPr>
      <w:r>
        <w:rPr>
          <w:szCs w:val="27"/>
          <w:lang w:val="pt-BR"/>
        </w:rPr>
        <w:t>- Công tác hậu kiểm đối với các báo cáo ĐTM đã được phê duyệt và xác nhận hoàn thành nội dung báo cáo ĐTM trước khi đi vào hoạt động chính thức còn thấp.</w:t>
      </w:r>
    </w:p>
    <w:p w:rsidR="00404CBC" w:rsidRPr="00FA67F5" w:rsidRDefault="00404CBC" w:rsidP="00894379">
      <w:pPr>
        <w:spacing w:before="160"/>
        <w:ind w:firstLine="720"/>
        <w:jc w:val="both"/>
        <w:rPr>
          <w:i/>
          <w:lang w:val="nb-NO"/>
        </w:rPr>
      </w:pPr>
      <w:r w:rsidRPr="00FA67F5">
        <w:rPr>
          <w:i/>
          <w:lang w:val="nb-NO"/>
        </w:rPr>
        <w:t>3.</w:t>
      </w:r>
      <w:r>
        <w:rPr>
          <w:i/>
          <w:lang w:val="nb-NO"/>
        </w:rPr>
        <w:t>3</w:t>
      </w:r>
      <w:r w:rsidRPr="00FA67F5">
        <w:rPr>
          <w:i/>
          <w:lang w:val="nb-NO"/>
        </w:rPr>
        <w:t xml:space="preserve">. Lĩnh vực </w:t>
      </w:r>
      <w:r>
        <w:rPr>
          <w:i/>
          <w:lang w:val="nb-NO"/>
        </w:rPr>
        <w:t>khoáng sản:</w:t>
      </w:r>
    </w:p>
    <w:p w:rsidR="00404CBC" w:rsidRPr="00CC33EC" w:rsidRDefault="00404CBC" w:rsidP="00894379">
      <w:pPr>
        <w:spacing w:before="160"/>
        <w:ind w:firstLine="720"/>
        <w:jc w:val="both"/>
        <w:rPr>
          <w:lang w:val="pt-BR"/>
        </w:rPr>
      </w:pPr>
      <w:r>
        <w:rPr>
          <w:lang w:val="nb-NO"/>
        </w:rPr>
        <w:t xml:space="preserve">- </w:t>
      </w:r>
      <w:r w:rsidRPr="00CC33EC">
        <w:rPr>
          <w:lang w:val="nb-NO"/>
        </w:rPr>
        <w:t>C</w:t>
      </w:r>
      <w:r w:rsidRPr="004D6B2F">
        <w:rPr>
          <w:lang w:val="de-DE"/>
        </w:rPr>
        <w:t>ông</w:t>
      </w:r>
      <w:r w:rsidRPr="003455C1">
        <w:rPr>
          <w:lang w:val="de-DE"/>
        </w:rPr>
        <w:t xml:space="preserve"> tác cấp giấy phép hoạt động khoáng sản còn nhiều tồn tại</w:t>
      </w:r>
      <w:r>
        <w:rPr>
          <w:lang w:val="de-DE"/>
        </w:rPr>
        <w:t xml:space="preserve"> như: C</w:t>
      </w:r>
      <w:r w:rsidRPr="003455C1">
        <w:rPr>
          <w:lang w:val="de-DE"/>
        </w:rPr>
        <w:t>ấp giấy phép khai thác khoáng sản c</w:t>
      </w:r>
      <w:r>
        <w:rPr>
          <w:lang w:val="de-DE"/>
        </w:rPr>
        <w:t>hưa đúng quy định của pháp luật; v</w:t>
      </w:r>
      <w:r w:rsidRPr="00CC33EC">
        <w:rPr>
          <w:lang w:val="pt-BR"/>
        </w:rPr>
        <w:t>iệc cấp phép hoạt động khoáng sản vẫn còn cơ chế “xin-cho”, do vẫn còn cơ chế cấp phép thăm dò, khai thác tại các khu vực không đấu giá quyền khai thác khoáng sản.</w:t>
      </w:r>
    </w:p>
    <w:p w:rsidR="00404CBC" w:rsidRPr="00CC33EC" w:rsidRDefault="00404CBC" w:rsidP="00894379">
      <w:pPr>
        <w:spacing w:before="160"/>
        <w:ind w:firstLine="720"/>
        <w:jc w:val="both"/>
        <w:rPr>
          <w:lang w:val="pt-BR"/>
        </w:rPr>
      </w:pPr>
      <w:r w:rsidRPr="00CC33EC">
        <w:rPr>
          <w:lang w:val="pt-BR"/>
        </w:rPr>
        <w:t>- Quy định về điều kiện cấp giấy phép hoạt động khoáng sản và điều kiện chuyển nhượng giấy phép hoạt động khoáng sản chưa được chặt chẽ dẫn tới tình trạng đầu cơ trong hoạt động khoáng sản để thu lợi.</w:t>
      </w:r>
    </w:p>
    <w:p w:rsidR="00404CBC" w:rsidRPr="00CC33EC" w:rsidRDefault="00404CBC" w:rsidP="00894379">
      <w:pPr>
        <w:spacing w:before="160"/>
        <w:ind w:firstLine="720"/>
        <w:jc w:val="both"/>
        <w:rPr>
          <w:lang w:val="pt-BR"/>
        </w:rPr>
      </w:pPr>
      <w:r w:rsidRPr="00CC33EC">
        <w:rPr>
          <w:lang w:val="pt-BR"/>
        </w:rPr>
        <w:t>- Việc phân cấp thẩm quyền cấp giấy phép hoạt động khoáng sản chưa phù hợp với năng lực quản lý của các địa phương, dễ dẫn đến sự tùy tiện trong cấp phép hoạt động khoáng sản cho các tổ chức không đủ năng lực để trục lợi.</w:t>
      </w:r>
    </w:p>
    <w:p w:rsidR="00404CBC" w:rsidRPr="00C5662F" w:rsidRDefault="00404CBC" w:rsidP="00894379">
      <w:pPr>
        <w:spacing w:before="160"/>
        <w:ind w:firstLine="720"/>
        <w:jc w:val="both"/>
        <w:rPr>
          <w:lang w:val="pt-BR"/>
        </w:rPr>
      </w:pPr>
      <w:r w:rsidRPr="00C5662F">
        <w:rPr>
          <w:lang w:val="pt-BR"/>
        </w:rPr>
        <w:t>- Quy định về việc giám sát hoạt động thăm dò và việc thẩm định phê duyệt báo cáo kết quả thăm dò khoáng sản chưa chặt chẽ, dẫn tới việc phê duyệt trữ lượng khoáng sản chưa phản ánh đúng trữ lượng, chất lượng khoáng sản</w:t>
      </w:r>
    </w:p>
    <w:p w:rsidR="00404CBC" w:rsidRDefault="00404CBC" w:rsidP="00894379">
      <w:pPr>
        <w:spacing w:before="160"/>
        <w:ind w:firstLine="720"/>
        <w:jc w:val="both"/>
        <w:rPr>
          <w:lang w:val="pt-BR"/>
        </w:rPr>
      </w:pPr>
      <w:r w:rsidRPr="00C5662F">
        <w:rPr>
          <w:lang w:val="pt-BR"/>
        </w:rPr>
        <w:t>- Việc quy định giá tính thuế tài nguyên để làm căn cứ tính tiền cấp quyền khai thác khoáng sản không có mức trần chung trong cả nước đã làm cho giá tính thuế tài nguyên có sự khác biệt rất lớn; có những loại khoáng sản mức giá chênh lệch nhau đến gần 800 lần (nước khoán</w:t>
      </w:r>
      <w:r>
        <w:rPr>
          <w:lang w:val="pt-BR"/>
        </w:rPr>
        <w:t>g).</w:t>
      </w:r>
    </w:p>
    <w:p w:rsidR="00404CBC" w:rsidRPr="00FA67F5" w:rsidRDefault="00404CBC" w:rsidP="00894379">
      <w:pPr>
        <w:spacing w:before="160"/>
        <w:ind w:firstLine="720"/>
        <w:jc w:val="both"/>
        <w:rPr>
          <w:i/>
          <w:lang w:val="nb-NO"/>
        </w:rPr>
      </w:pPr>
      <w:r w:rsidRPr="00FA67F5">
        <w:rPr>
          <w:i/>
          <w:lang w:val="nb-NO"/>
        </w:rPr>
        <w:t>3.</w:t>
      </w:r>
      <w:r w:rsidR="005D03F3">
        <w:rPr>
          <w:i/>
          <w:lang w:val="nb-NO"/>
        </w:rPr>
        <w:t>4</w:t>
      </w:r>
      <w:r w:rsidRPr="00FA67F5">
        <w:rPr>
          <w:i/>
          <w:lang w:val="nb-NO"/>
        </w:rPr>
        <w:t xml:space="preserve">. Lĩnh vực </w:t>
      </w:r>
      <w:r>
        <w:rPr>
          <w:i/>
          <w:lang w:val="nb-NO"/>
        </w:rPr>
        <w:t>tài nguyên nước:</w:t>
      </w:r>
    </w:p>
    <w:p w:rsidR="00404CBC" w:rsidRDefault="00404CBC" w:rsidP="00894379">
      <w:pPr>
        <w:widowControl w:val="0"/>
        <w:autoSpaceDE w:val="0"/>
        <w:autoSpaceDN w:val="0"/>
        <w:adjustRightInd w:val="0"/>
        <w:spacing w:before="160"/>
        <w:ind w:firstLine="720"/>
        <w:jc w:val="both"/>
        <w:rPr>
          <w:szCs w:val="26"/>
          <w:lang w:val="sv-SE"/>
        </w:rPr>
      </w:pPr>
      <w:r>
        <w:rPr>
          <w:szCs w:val="26"/>
          <w:lang w:val="nl-NL"/>
        </w:rPr>
        <w:t>- Nhiều địa phương c</w:t>
      </w:r>
      <w:r>
        <w:rPr>
          <w:spacing w:val="-4"/>
          <w:lang w:val="nl-NL"/>
        </w:rPr>
        <w:t xml:space="preserve">hưa tổ chức thực hiện việc điều tra hiện trạng khai thác kiểm kê đánh giá tài nguyên nước đối với các nguồn nước nội tỉnh, xả nước thải vào nguồn nước; </w:t>
      </w:r>
      <w:r>
        <w:rPr>
          <w:szCs w:val="26"/>
          <w:lang w:val="sv-SE"/>
        </w:rPr>
        <w:t>chưa tiến hành lập hành lang bảo vệ nguồn nước theo quy định.</w:t>
      </w:r>
    </w:p>
    <w:p w:rsidR="00404CBC" w:rsidRDefault="00404CBC" w:rsidP="00894379">
      <w:pPr>
        <w:spacing w:before="160"/>
        <w:ind w:firstLine="720"/>
        <w:jc w:val="both"/>
        <w:rPr>
          <w:spacing w:val="-2"/>
          <w:lang w:val="de-DE"/>
        </w:rPr>
      </w:pPr>
      <w:r>
        <w:rPr>
          <w:spacing w:val="-4"/>
          <w:lang w:val="sv-SE"/>
        </w:rPr>
        <w:t xml:space="preserve"> </w:t>
      </w:r>
      <w:r w:rsidRPr="00C5662F">
        <w:rPr>
          <w:szCs w:val="26"/>
          <w:lang w:val="sv-SE"/>
        </w:rPr>
        <w:t xml:space="preserve">- </w:t>
      </w:r>
      <w:r>
        <w:rPr>
          <w:szCs w:val="26"/>
          <w:lang w:val="sv-SE"/>
        </w:rPr>
        <w:t>Một số</w:t>
      </w:r>
      <w:r w:rsidRPr="00C5662F">
        <w:rPr>
          <w:szCs w:val="26"/>
          <w:lang w:val="sv-SE"/>
        </w:rPr>
        <w:t xml:space="preserve"> tỉnh cấp phép nhiều công trình trong cùng một khu vực khai thác cho chủ dự án xây dựng có tổng quy mô khai thác </w:t>
      </w:r>
      <w:r>
        <w:rPr>
          <w:szCs w:val="26"/>
          <w:lang w:val="sv-SE"/>
        </w:rPr>
        <w:t xml:space="preserve">trên </w:t>
      </w:r>
      <w:r w:rsidRPr="00C5662F">
        <w:rPr>
          <w:szCs w:val="26"/>
          <w:lang w:val="sv-SE"/>
        </w:rPr>
        <w:t>3.000m</w:t>
      </w:r>
      <w:r w:rsidRPr="00C5662F">
        <w:rPr>
          <w:szCs w:val="26"/>
          <w:vertAlign w:val="superscript"/>
          <w:lang w:val="sv-SE"/>
        </w:rPr>
        <w:t>3</w:t>
      </w:r>
      <w:r w:rsidRPr="00C5662F">
        <w:rPr>
          <w:szCs w:val="26"/>
          <w:lang w:val="sv-SE"/>
        </w:rPr>
        <w:t xml:space="preserve"> </w:t>
      </w:r>
      <w:r>
        <w:rPr>
          <w:szCs w:val="26"/>
          <w:lang w:val="sv-SE"/>
        </w:rPr>
        <w:t>(</w:t>
      </w:r>
      <w:r w:rsidRPr="00C5662F">
        <w:rPr>
          <w:szCs w:val="26"/>
          <w:lang w:val="sv-SE"/>
        </w:rPr>
        <w:t>trường hợp này thuộc thẩm quyền cấp phép của Bộ Tài</w:t>
      </w:r>
      <w:r>
        <w:rPr>
          <w:szCs w:val="26"/>
          <w:lang w:val="sv-SE"/>
        </w:rPr>
        <w:t xml:space="preserve"> nguyên và Môi trường); G</w:t>
      </w:r>
      <w:r w:rsidRPr="00C5662F">
        <w:rPr>
          <w:spacing w:val="-4"/>
          <w:lang w:val="sv-SE"/>
        </w:rPr>
        <w:t>iấy phép được cấp</w:t>
      </w:r>
      <w:r>
        <w:rPr>
          <w:spacing w:val="-2"/>
          <w:lang w:val="de-DE"/>
        </w:rPr>
        <w:t xml:space="preserve"> gia hạn không đúng quy định; Đề án/báo cáo hiện trạng của hồ sơ xin cấp phép trình bày không đầy đủ các nội dung, thông tin, </w:t>
      </w:r>
      <w:r>
        <w:rPr>
          <w:spacing w:val="-4"/>
          <w:lang w:val="de-DE"/>
        </w:rPr>
        <w:t>không đánh giá khả năng tiếp nhận nước thải của nguồn nước</w:t>
      </w:r>
      <w:r>
        <w:rPr>
          <w:spacing w:val="-2"/>
          <w:lang w:val="de-DE"/>
        </w:rPr>
        <w:t xml:space="preserve"> theo quy định; c</w:t>
      </w:r>
      <w:r w:rsidRPr="00C5662F">
        <w:rPr>
          <w:szCs w:val="26"/>
          <w:lang w:val="de-DE"/>
        </w:rPr>
        <w:t>ấp phép khai thác tài nguyên nước</w:t>
      </w:r>
      <w:r>
        <w:rPr>
          <w:spacing w:val="-2"/>
          <w:lang w:val="de-DE"/>
        </w:rPr>
        <w:t xml:space="preserve"> cho nhu cầu sinh hoạt trong khi hồ sơ cấp phép thiếu kết quả phân tích mẫu nước quy định hoặc </w:t>
      </w:r>
      <w:r w:rsidRPr="00C5662F">
        <w:rPr>
          <w:szCs w:val="26"/>
          <w:lang w:val="de-DE"/>
        </w:rPr>
        <w:t>kết quả phân tích vượt chỉ tiêu về vật lý, hóa học hoặc vi sinh vào thời điểm xi</w:t>
      </w:r>
      <w:r>
        <w:rPr>
          <w:szCs w:val="26"/>
          <w:lang w:val="de-DE"/>
        </w:rPr>
        <w:t>n cấp phép;</w:t>
      </w:r>
      <w:r>
        <w:rPr>
          <w:spacing w:val="-2"/>
          <w:lang w:val="de-DE"/>
        </w:rPr>
        <w:t xml:space="preserve"> Giấy phép khai thác nước dưới đất không ghi tọa độ giếng; giấy phép xả nước thải không yêu cầu quan trắc nguồn nước tiếp nhận, không ghi rõ nội dung quan trắc.</w:t>
      </w:r>
    </w:p>
    <w:p w:rsidR="00404CBC" w:rsidRPr="00FA67F5" w:rsidRDefault="00404CBC" w:rsidP="00894379">
      <w:pPr>
        <w:spacing w:before="160"/>
        <w:ind w:firstLine="720"/>
        <w:jc w:val="both"/>
        <w:rPr>
          <w:i/>
          <w:lang w:val="nb-NO"/>
        </w:rPr>
      </w:pPr>
      <w:r w:rsidRPr="00FA67F5">
        <w:rPr>
          <w:i/>
          <w:lang w:val="nb-NO"/>
        </w:rPr>
        <w:lastRenderedPageBreak/>
        <w:t>3.</w:t>
      </w:r>
      <w:r>
        <w:rPr>
          <w:i/>
          <w:lang w:val="nb-NO"/>
        </w:rPr>
        <w:t>5</w:t>
      </w:r>
      <w:r w:rsidRPr="00FA67F5">
        <w:rPr>
          <w:i/>
          <w:lang w:val="nb-NO"/>
        </w:rPr>
        <w:t xml:space="preserve">. Lĩnh vực </w:t>
      </w:r>
      <w:r>
        <w:rPr>
          <w:i/>
          <w:lang w:val="nb-NO"/>
        </w:rPr>
        <w:t>đo đạc và bản đồ:</w:t>
      </w:r>
    </w:p>
    <w:p w:rsidR="00404CBC" w:rsidRPr="00F968CF" w:rsidRDefault="00404CBC" w:rsidP="00894379">
      <w:pPr>
        <w:spacing w:before="100"/>
        <w:ind w:firstLine="720"/>
        <w:jc w:val="both"/>
        <w:rPr>
          <w:spacing w:val="-2"/>
          <w:lang w:val="nb-NO"/>
        </w:rPr>
      </w:pPr>
      <w:r w:rsidRPr="00F968CF">
        <w:rPr>
          <w:spacing w:val="-2"/>
          <w:lang w:val="nb-NO"/>
        </w:rPr>
        <w:t xml:space="preserve">- Kinh phí </w:t>
      </w:r>
      <w:r>
        <w:rPr>
          <w:spacing w:val="-2"/>
          <w:lang w:val="nb-NO"/>
        </w:rPr>
        <w:t xml:space="preserve">đầu tư của các địa phương </w:t>
      </w:r>
      <w:r w:rsidRPr="00F968CF">
        <w:rPr>
          <w:spacing w:val="-2"/>
          <w:lang w:val="nb-NO"/>
        </w:rPr>
        <w:t xml:space="preserve">cho </w:t>
      </w:r>
      <w:r>
        <w:rPr>
          <w:spacing w:val="-2"/>
          <w:lang w:val="nb-NO"/>
        </w:rPr>
        <w:t>công tác</w:t>
      </w:r>
      <w:r w:rsidRPr="00F968CF">
        <w:rPr>
          <w:spacing w:val="-2"/>
          <w:lang w:val="nb-NO"/>
        </w:rPr>
        <w:t xml:space="preserve"> đo đạc lập bản đồ địa chính còn khó khăn, nhu cầu đo đạc ở địa phương lớn, khả năng đáp ứng nhỏ (khoảng 20%); k</w:t>
      </w:r>
      <w:r w:rsidRPr="00F968CF">
        <w:rPr>
          <w:bCs/>
          <w:spacing w:val="-2"/>
          <w:lang w:val="nb-NO"/>
        </w:rPr>
        <w:t>inh</w:t>
      </w:r>
      <w:r w:rsidRPr="00F968CF">
        <w:rPr>
          <w:bCs/>
          <w:spacing w:val="-2"/>
          <w:lang w:val="vi-VN"/>
        </w:rPr>
        <w:t xml:space="preserve"> phí cho việc đo đạc lập bản đồ địa chính, đăng ký đất đai, cấp </w:t>
      </w:r>
      <w:r w:rsidRPr="002D4D52">
        <w:rPr>
          <w:bCs/>
          <w:spacing w:val="-2"/>
          <w:lang w:val="nb-NO"/>
        </w:rPr>
        <w:t>giấy chứng nhận</w:t>
      </w:r>
      <w:r w:rsidRPr="00F968CF">
        <w:rPr>
          <w:bCs/>
          <w:spacing w:val="-2"/>
          <w:lang w:val="vi-VN"/>
        </w:rPr>
        <w:t xml:space="preserve">, xây dựng hồ sơ địa chính và cơ sở dữ liệu đất đai chưa được các địa phương đầu tư </w:t>
      </w:r>
      <w:r w:rsidRPr="00F968CF">
        <w:rPr>
          <w:bCs/>
          <w:spacing w:val="-2"/>
          <w:lang w:val="nb-NO"/>
        </w:rPr>
        <w:t xml:space="preserve">đầy </w:t>
      </w:r>
      <w:r w:rsidRPr="00F968CF">
        <w:rPr>
          <w:bCs/>
          <w:spacing w:val="-2"/>
          <w:lang w:val="vi-VN"/>
        </w:rPr>
        <w:t xml:space="preserve">đủ </w:t>
      </w:r>
      <w:r w:rsidRPr="00F968CF">
        <w:rPr>
          <w:bCs/>
          <w:spacing w:val="-2"/>
          <w:lang w:val="nb-NO"/>
        </w:rPr>
        <w:t>theo</w:t>
      </w:r>
      <w:r w:rsidRPr="00F968CF">
        <w:rPr>
          <w:bCs/>
          <w:spacing w:val="-2"/>
          <w:lang w:val="vi-VN"/>
        </w:rPr>
        <w:t xml:space="preserve"> yêu cầu </w:t>
      </w:r>
      <w:r w:rsidRPr="00697C51">
        <w:rPr>
          <w:bCs/>
          <w:spacing w:val="-2"/>
          <w:lang w:val="nb-NO"/>
        </w:rPr>
        <w:t>(</w:t>
      </w:r>
      <w:r w:rsidRPr="00697C51">
        <w:rPr>
          <w:bCs/>
          <w:i/>
          <w:spacing w:val="-2"/>
          <w:lang w:val="nb-NO"/>
        </w:rPr>
        <w:t>t</w:t>
      </w:r>
      <w:r w:rsidRPr="00697C51">
        <w:rPr>
          <w:i/>
          <w:spacing w:val="-2"/>
          <w:lang w:val="nb-NO"/>
        </w:rPr>
        <w:t>hực tế mới đáp ứng được 4% số tiền sử dụng đất thu được tại địa phương</w:t>
      </w:r>
      <w:r w:rsidRPr="00F968CF">
        <w:rPr>
          <w:spacing w:val="-2"/>
          <w:lang w:val="nb-NO"/>
        </w:rPr>
        <w:t>).</w:t>
      </w:r>
    </w:p>
    <w:p w:rsidR="00404CBC" w:rsidRPr="00F968CF" w:rsidRDefault="00404CBC" w:rsidP="00894379">
      <w:pPr>
        <w:spacing w:before="100"/>
        <w:ind w:firstLine="720"/>
        <w:jc w:val="both"/>
        <w:rPr>
          <w:spacing w:val="-2"/>
          <w:lang w:val="nb-NO"/>
        </w:rPr>
      </w:pPr>
      <w:r w:rsidRPr="00F968CF">
        <w:rPr>
          <w:spacing w:val="-2"/>
          <w:lang w:val="nb-NO"/>
        </w:rPr>
        <w:t xml:space="preserve">- </w:t>
      </w:r>
      <w:r>
        <w:rPr>
          <w:spacing w:val="-2"/>
          <w:lang w:val="nb-NO"/>
        </w:rPr>
        <w:t>H</w:t>
      </w:r>
      <w:r w:rsidRPr="00F968CF">
        <w:rPr>
          <w:spacing w:val="-2"/>
          <w:lang w:val="nb-NO"/>
        </w:rPr>
        <w:t xml:space="preserve">ồ sơ đo đạc Bản đồ địa chính </w:t>
      </w:r>
      <w:r>
        <w:rPr>
          <w:spacing w:val="-2"/>
          <w:lang w:val="nb-NO"/>
        </w:rPr>
        <w:t>được thực hiện ở</w:t>
      </w:r>
      <w:r w:rsidRPr="00F968CF">
        <w:rPr>
          <w:spacing w:val="-2"/>
          <w:lang w:val="nb-NO"/>
        </w:rPr>
        <w:t xml:space="preserve"> nhiều giai đoạn, nhiều tiêu chuẩn khác nhau</w:t>
      </w:r>
      <w:r>
        <w:rPr>
          <w:spacing w:val="-2"/>
          <w:lang w:val="nb-NO"/>
        </w:rPr>
        <w:t>, nhưng</w:t>
      </w:r>
      <w:r w:rsidRPr="00F968CF">
        <w:rPr>
          <w:spacing w:val="-2"/>
          <w:lang w:val="nb-NO"/>
        </w:rPr>
        <w:t xml:space="preserve"> nhiều năm</w:t>
      </w:r>
      <w:r>
        <w:rPr>
          <w:spacing w:val="-2"/>
          <w:lang w:val="nb-NO"/>
        </w:rPr>
        <w:t xml:space="preserve"> qua</w:t>
      </w:r>
      <w:r w:rsidRPr="00F968CF">
        <w:rPr>
          <w:spacing w:val="-2"/>
          <w:lang w:val="nb-NO"/>
        </w:rPr>
        <w:t xml:space="preserve"> không được chỉnh lý dẫn đến sản phẩm đo đạc bản đồ sử dụng không hiệu quả, đặc biệt trong việc kê khai đăng ký, cấp giấy chứng nhận quyền sử dụng đất.</w:t>
      </w:r>
    </w:p>
    <w:p w:rsidR="00404CBC" w:rsidRPr="00F968CF" w:rsidRDefault="00404CBC" w:rsidP="00894379">
      <w:pPr>
        <w:spacing w:before="100"/>
        <w:ind w:firstLine="720"/>
        <w:jc w:val="both"/>
        <w:rPr>
          <w:spacing w:val="-2"/>
          <w:lang w:val="nb-NO"/>
        </w:rPr>
      </w:pPr>
      <w:r w:rsidRPr="00F968CF">
        <w:rPr>
          <w:spacing w:val="-2"/>
          <w:lang w:val="nb-NO"/>
        </w:rPr>
        <w:t>- Nhiều địa phương chưa làm tốt công tác</w:t>
      </w:r>
      <w:r>
        <w:rPr>
          <w:spacing w:val="-2"/>
          <w:lang w:val="nb-NO"/>
        </w:rPr>
        <w:t xml:space="preserve"> điều tra, khảo sát đã</w:t>
      </w:r>
      <w:r w:rsidRPr="00F968CF">
        <w:rPr>
          <w:spacing w:val="-2"/>
          <w:lang w:val="nb-NO"/>
        </w:rPr>
        <w:t xml:space="preserve"> dẫn đến việc xây dựng Dự án tổng thể không đúng với thực tế</w:t>
      </w:r>
      <w:r>
        <w:rPr>
          <w:spacing w:val="-2"/>
          <w:lang w:val="nb-NO"/>
        </w:rPr>
        <w:t xml:space="preserve"> dẫn tới việc phải tăng mức</w:t>
      </w:r>
      <w:r w:rsidRPr="00F968CF">
        <w:rPr>
          <w:spacing w:val="-2"/>
          <w:lang w:val="nb-NO"/>
        </w:rPr>
        <w:t xml:space="preserve"> đầu tư </w:t>
      </w:r>
      <w:r>
        <w:rPr>
          <w:spacing w:val="-2"/>
          <w:lang w:val="nb-NO"/>
        </w:rPr>
        <w:t>gây</w:t>
      </w:r>
      <w:r w:rsidRPr="00F968CF">
        <w:rPr>
          <w:spacing w:val="-2"/>
          <w:lang w:val="nb-NO"/>
        </w:rPr>
        <w:t xml:space="preserve"> l</w:t>
      </w:r>
      <w:r>
        <w:rPr>
          <w:spacing w:val="-2"/>
          <w:lang w:val="nb-NO"/>
        </w:rPr>
        <w:t>ã</w:t>
      </w:r>
      <w:r w:rsidRPr="00F968CF">
        <w:rPr>
          <w:spacing w:val="-2"/>
          <w:lang w:val="nb-NO"/>
        </w:rPr>
        <w:t>ng phí</w:t>
      </w:r>
      <w:r>
        <w:rPr>
          <w:spacing w:val="-2"/>
          <w:lang w:val="nb-NO"/>
        </w:rPr>
        <w:t xml:space="preserve"> ngân sách nhà nước</w:t>
      </w:r>
      <w:r w:rsidRPr="00F968CF">
        <w:rPr>
          <w:spacing w:val="-2"/>
          <w:lang w:val="nb-NO"/>
        </w:rPr>
        <w:t xml:space="preserve">. </w:t>
      </w:r>
    </w:p>
    <w:p w:rsidR="00404CBC" w:rsidRDefault="00404CBC" w:rsidP="00894379">
      <w:pPr>
        <w:spacing w:before="100"/>
        <w:ind w:firstLine="720"/>
        <w:jc w:val="both"/>
        <w:rPr>
          <w:spacing w:val="-2"/>
          <w:lang w:val="nb-NO"/>
        </w:rPr>
      </w:pPr>
      <w:r w:rsidRPr="00F968CF">
        <w:rPr>
          <w:spacing w:val="-2"/>
          <w:lang w:val="nb-NO"/>
        </w:rPr>
        <w:t>- Công tác kiểm tra, giám sát quy trình k</w:t>
      </w:r>
      <w:r>
        <w:rPr>
          <w:spacing w:val="-2"/>
          <w:lang w:val="nb-NO"/>
        </w:rPr>
        <w:t>ỹ</w:t>
      </w:r>
      <w:r w:rsidRPr="00F968CF">
        <w:rPr>
          <w:spacing w:val="-2"/>
          <w:lang w:val="nb-NO"/>
        </w:rPr>
        <w:t xml:space="preserve"> thuật</w:t>
      </w:r>
      <w:r>
        <w:rPr>
          <w:spacing w:val="-2"/>
          <w:lang w:val="nb-NO"/>
        </w:rPr>
        <w:t xml:space="preserve"> trong hoạt động đo đạc và bản đồ: Các địa phương chủ yếu giao cho </w:t>
      </w:r>
      <w:r w:rsidRPr="00F968CF">
        <w:rPr>
          <w:spacing w:val="-2"/>
          <w:lang w:val="nb-NO"/>
        </w:rPr>
        <w:t>đơn vị tư vấn, giám sát mà không</w:t>
      </w:r>
      <w:r>
        <w:rPr>
          <w:spacing w:val="-2"/>
          <w:lang w:val="nb-NO"/>
        </w:rPr>
        <w:t xml:space="preserve"> </w:t>
      </w:r>
      <w:r w:rsidRPr="00F968CF">
        <w:rPr>
          <w:spacing w:val="-2"/>
          <w:lang w:val="nb-NO"/>
        </w:rPr>
        <w:t xml:space="preserve">kiểm tra, giám sát </w:t>
      </w:r>
      <w:r>
        <w:rPr>
          <w:spacing w:val="-2"/>
          <w:lang w:val="nb-NO"/>
        </w:rPr>
        <w:t>việc thực hiện;</w:t>
      </w:r>
      <w:r w:rsidRPr="00F968CF">
        <w:rPr>
          <w:spacing w:val="-2"/>
          <w:lang w:val="nb-NO"/>
        </w:rPr>
        <w:t xml:space="preserve"> chưa </w:t>
      </w:r>
      <w:r>
        <w:rPr>
          <w:spacing w:val="-2"/>
          <w:lang w:val="nb-NO"/>
        </w:rPr>
        <w:t>k</w:t>
      </w:r>
      <w:r w:rsidRPr="00F968CF">
        <w:rPr>
          <w:spacing w:val="-2"/>
          <w:lang w:val="nb-NO"/>
        </w:rPr>
        <w:t>iểm tra đầy đủ</w:t>
      </w:r>
      <w:r>
        <w:rPr>
          <w:spacing w:val="-2"/>
          <w:lang w:val="nb-NO"/>
        </w:rPr>
        <w:t xml:space="preserve"> các hạng mục, mức kiểm tra theo quy định về trình tự, thủ tục kiểm tra</w:t>
      </w:r>
      <w:r w:rsidRPr="00F968CF">
        <w:rPr>
          <w:spacing w:val="-2"/>
          <w:lang w:val="nb-NO"/>
        </w:rPr>
        <w:t>,</w:t>
      </w:r>
      <w:r>
        <w:rPr>
          <w:spacing w:val="-2"/>
          <w:lang w:val="nb-NO"/>
        </w:rPr>
        <w:t xml:space="preserve"> thẩm định và nghiệm thu công trình, sản phẩm địa chính.</w:t>
      </w:r>
    </w:p>
    <w:p w:rsidR="00404CBC" w:rsidRPr="00F968CF" w:rsidRDefault="00404CBC" w:rsidP="00894379">
      <w:pPr>
        <w:spacing w:before="100"/>
        <w:ind w:firstLine="720"/>
        <w:jc w:val="both"/>
        <w:rPr>
          <w:spacing w:val="-2"/>
          <w:lang w:val="nb-NO"/>
        </w:rPr>
      </w:pPr>
      <w:r w:rsidRPr="00F968CF">
        <w:rPr>
          <w:spacing w:val="-2"/>
          <w:lang w:val="nb-NO"/>
        </w:rPr>
        <w:t xml:space="preserve">- </w:t>
      </w:r>
      <w:r>
        <w:rPr>
          <w:spacing w:val="-2"/>
          <w:lang w:val="nb-NO"/>
        </w:rPr>
        <w:t xml:space="preserve">Trong quá trình </w:t>
      </w:r>
      <w:r w:rsidRPr="00F968CF">
        <w:rPr>
          <w:spacing w:val="-2"/>
          <w:lang w:val="nb-NO"/>
        </w:rPr>
        <w:t>đo đạc nhiều địa phương không gắn với việc lập hồ sơ cấp giấy chứng nhận; khi cấp giấy chứng nhận có sự thay đổi số liệu nhưng không thực hiện chỉnh lý trên bản đồ; có trường hợp chỉnh l</w:t>
      </w:r>
      <w:r>
        <w:rPr>
          <w:spacing w:val="-2"/>
          <w:lang w:val="nb-NO"/>
        </w:rPr>
        <w:t>ý</w:t>
      </w:r>
      <w:r w:rsidRPr="00F968CF">
        <w:rPr>
          <w:spacing w:val="-2"/>
          <w:lang w:val="nb-NO"/>
        </w:rPr>
        <w:t xml:space="preserve"> hồ sơ nhưng không xây dựng cơ sở dữ liệu địa chính.</w:t>
      </w:r>
    </w:p>
    <w:p w:rsidR="00404CBC" w:rsidRDefault="00404CBC" w:rsidP="00894379">
      <w:pPr>
        <w:spacing w:before="100"/>
        <w:ind w:firstLine="720"/>
        <w:jc w:val="both"/>
        <w:rPr>
          <w:b/>
          <w:spacing w:val="-2"/>
          <w:lang w:val="nb-NO"/>
        </w:rPr>
      </w:pPr>
      <w:r w:rsidRPr="000D0BB4">
        <w:rPr>
          <w:b/>
          <w:spacing w:val="-2"/>
          <w:lang w:val="nb-NO"/>
        </w:rPr>
        <w:t>4. Công tác tiếp công dân và giải quyết đơn thư</w:t>
      </w:r>
    </w:p>
    <w:p w:rsidR="00404CBC" w:rsidRPr="00387D0C" w:rsidRDefault="00404CBC" w:rsidP="00894379">
      <w:pPr>
        <w:spacing w:before="100"/>
        <w:ind w:firstLine="720"/>
        <w:jc w:val="both"/>
        <w:rPr>
          <w:lang w:val="nl-NL"/>
        </w:rPr>
      </w:pPr>
      <w:r>
        <w:rPr>
          <w:lang w:val="nl-NL"/>
        </w:rPr>
        <w:t>- Ở một số địa phương vẫn còn tình trạng người có thẩm quyền không ban hành kết luận (</w:t>
      </w:r>
      <w:r w:rsidRPr="00AB55E3">
        <w:rPr>
          <w:i/>
          <w:lang w:val="nl-NL"/>
        </w:rPr>
        <w:t>đối với đơn tố cáo</w:t>
      </w:r>
      <w:r>
        <w:rPr>
          <w:lang w:val="nl-NL"/>
        </w:rPr>
        <w:t>), quyết định (</w:t>
      </w:r>
      <w:r w:rsidRPr="00AB55E3">
        <w:rPr>
          <w:i/>
          <w:lang w:val="nl-NL"/>
        </w:rPr>
        <w:t>đối với đơn khiếu nại, tranh chấp đất đai</w:t>
      </w:r>
      <w:r>
        <w:rPr>
          <w:lang w:val="nl-NL"/>
        </w:rPr>
        <w:t>) mà thay thế bằng công văn, thông báo trả lời hoặc giải quyết không đúng thời hạn theo quy định của pháp luật</w:t>
      </w:r>
      <w:r w:rsidRPr="00387D0C">
        <w:rPr>
          <w:lang w:val="nl-NL"/>
        </w:rPr>
        <w:t>.</w:t>
      </w:r>
    </w:p>
    <w:p w:rsidR="00404CBC" w:rsidRDefault="00404CBC" w:rsidP="00894379">
      <w:pPr>
        <w:spacing w:before="100"/>
        <w:ind w:firstLine="720"/>
        <w:jc w:val="both"/>
        <w:rPr>
          <w:spacing w:val="-2"/>
          <w:lang w:val="de-DE"/>
        </w:rPr>
      </w:pPr>
      <w:r>
        <w:rPr>
          <w:spacing w:val="-2"/>
          <w:lang w:val="de-DE"/>
        </w:rPr>
        <w:t xml:space="preserve">- Một số địa phương chưa giải quyết và tập trung xử lý dứt điểm đối với các đơn thư khiếu nại, tố cáo nên công dân tiếp tục gửi đơn vượt cấp lên các cơ quan Trung ương ngày càng tăng. </w:t>
      </w:r>
    </w:p>
    <w:p w:rsidR="00404CBC" w:rsidRDefault="00404CBC" w:rsidP="00894379">
      <w:pPr>
        <w:spacing w:before="100"/>
        <w:ind w:firstLine="720"/>
        <w:jc w:val="both"/>
        <w:rPr>
          <w:spacing w:val="2"/>
          <w:lang w:val="nl-NL"/>
        </w:rPr>
      </w:pPr>
      <w:r w:rsidRPr="00537349">
        <w:rPr>
          <w:spacing w:val="2"/>
          <w:lang w:val="nl-NL"/>
        </w:rPr>
        <w:t>- Một số địa phương chưa xác định đúng về thẩm quyền giải quyết khiếu nại, tranh chấp đất đai; quá trình thẩm tra, xác minh chưa làm rõ nguồn gốc, quá trình sử dụng đất; chưa đảm bảo thời hạn giải quyết theo quy định, nhiều vụ việc đã tổ chức thẩm tra, xác minh nhưng việc ban hành văn bản giải quyết chậm, kéo dài.</w:t>
      </w:r>
    </w:p>
    <w:p w:rsidR="00404CBC" w:rsidRPr="004F76B9" w:rsidRDefault="00404CBC" w:rsidP="00894379">
      <w:pPr>
        <w:spacing w:before="100"/>
        <w:ind w:firstLine="720"/>
        <w:jc w:val="both"/>
        <w:rPr>
          <w:iCs/>
          <w:lang w:val="nl-NL"/>
        </w:rPr>
      </w:pPr>
      <w:r w:rsidRPr="004F76B9">
        <w:rPr>
          <w:rStyle w:val="normalchar"/>
          <w:lang w:val="nl-NL"/>
        </w:rPr>
        <w:t xml:space="preserve">- Việc thi hành các quyết định giải quyết khiếu nại, tranh chấp có hiệu lực pháp luật tại một số địa phương còn hạn chế nên vẫn còn tình trạng công dân gửi đơn đến Bộ đề nghị việc thi hành các quyết định giải quyết của địa phương; nhiều vụ việc đã được Bộ Tài nguyên và Môi trường báo cáo Thủ tướng Chính phủ chỉ đạo giải quyết hoặc đề nghị địa phương giải quyết nhưng </w:t>
      </w:r>
      <w:r w:rsidRPr="004F76B9">
        <w:rPr>
          <w:iCs/>
          <w:lang w:val="nl-NL"/>
        </w:rPr>
        <w:t>việc triển khai thực hiện của địa phương còn chậm.</w:t>
      </w:r>
    </w:p>
    <w:p w:rsidR="00404CBC" w:rsidRDefault="00404CBC" w:rsidP="00AD6A91">
      <w:pPr>
        <w:spacing w:before="120"/>
        <w:ind w:firstLine="720"/>
        <w:jc w:val="both"/>
        <w:rPr>
          <w:bCs/>
          <w:lang w:val="pt-BR"/>
        </w:rPr>
      </w:pPr>
      <w:r w:rsidRPr="00CC33EC">
        <w:rPr>
          <w:lang w:val="nl-NL"/>
        </w:rPr>
        <w:lastRenderedPageBreak/>
        <w:t xml:space="preserve">- </w:t>
      </w:r>
      <w:r>
        <w:rPr>
          <w:bCs/>
          <w:lang w:val="pt-BR"/>
        </w:rPr>
        <w:t>Công tác phối hợp giữa cơ quan hành chính với cơ quan xét xử trong việc giải quyết khiếu nại chưa chặt chẽ, vẫn còn tình trạng đương sự gửi đơn tranh chấp đất đai đến cả hai cơ quan và cả hai cơ quan này đều thụ lý.</w:t>
      </w:r>
    </w:p>
    <w:p w:rsidR="00404CBC" w:rsidRDefault="00404CBC" w:rsidP="00AD6A91">
      <w:pPr>
        <w:spacing w:before="120"/>
        <w:ind w:firstLine="720"/>
        <w:jc w:val="both"/>
        <w:rPr>
          <w:b/>
          <w:sz w:val="24"/>
          <w:szCs w:val="24"/>
          <w:lang w:val="de-DE"/>
        </w:rPr>
      </w:pPr>
      <w:r>
        <w:rPr>
          <w:b/>
          <w:sz w:val="24"/>
          <w:szCs w:val="24"/>
          <w:lang w:val="de-DE"/>
        </w:rPr>
        <w:t>I</w:t>
      </w:r>
      <w:r w:rsidRPr="00CC33EC">
        <w:rPr>
          <w:b/>
          <w:sz w:val="24"/>
          <w:szCs w:val="24"/>
          <w:lang w:val="de-DE"/>
        </w:rPr>
        <w:t xml:space="preserve">I. </w:t>
      </w:r>
      <w:r>
        <w:rPr>
          <w:b/>
          <w:sz w:val="24"/>
          <w:szCs w:val="24"/>
          <w:lang w:val="de-DE"/>
        </w:rPr>
        <w:t>VIỆC</w:t>
      </w:r>
      <w:r w:rsidRPr="00CC33EC">
        <w:rPr>
          <w:b/>
          <w:sz w:val="24"/>
          <w:szCs w:val="24"/>
          <w:lang w:val="de-DE"/>
        </w:rPr>
        <w:t xml:space="preserve"> CHẤP HÀNH PHÁP LUẬT </w:t>
      </w:r>
      <w:r>
        <w:rPr>
          <w:b/>
          <w:sz w:val="24"/>
          <w:szCs w:val="24"/>
          <w:lang w:val="de-DE"/>
        </w:rPr>
        <w:t>TÀI NGUYÊN VÀ MÔI TRƯỜNG CỦA CÁC ĐỐI TƯỢNG ĐƯỢC THANH TRA, KIỂM TRA</w:t>
      </w:r>
    </w:p>
    <w:p w:rsidR="00404CBC" w:rsidRPr="00AB55E3" w:rsidRDefault="00404CBC" w:rsidP="00AD6A91">
      <w:pPr>
        <w:spacing w:before="120"/>
        <w:ind w:firstLine="720"/>
        <w:jc w:val="both"/>
        <w:rPr>
          <w:b/>
          <w:lang w:val="de-DE"/>
        </w:rPr>
      </w:pPr>
      <w:r w:rsidRPr="00AB55E3">
        <w:rPr>
          <w:b/>
          <w:lang w:val="de-DE"/>
        </w:rPr>
        <w:t>1. Lĩnh vực đất đai</w:t>
      </w:r>
    </w:p>
    <w:p w:rsidR="00404CBC" w:rsidRPr="003455C1" w:rsidRDefault="00404CBC" w:rsidP="00AD6A91">
      <w:pPr>
        <w:spacing w:before="120"/>
        <w:ind w:firstLine="720"/>
        <w:jc w:val="both"/>
        <w:rPr>
          <w:color w:val="000000"/>
          <w:lang w:val="nb-NO"/>
        </w:rPr>
      </w:pPr>
      <w:r w:rsidRPr="003455C1">
        <w:rPr>
          <w:lang w:val="nb-NO"/>
        </w:rPr>
        <w:t>Đ</w:t>
      </w:r>
      <w:r w:rsidRPr="003455C1">
        <w:rPr>
          <w:color w:val="000000"/>
          <w:lang w:val="de-DE"/>
        </w:rPr>
        <w:t>ã p</w:t>
      </w:r>
      <w:r w:rsidRPr="003455C1">
        <w:rPr>
          <w:color w:val="000000"/>
          <w:lang w:val="pl-PL"/>
        </w:rPr>
        <w:t>hát hiện 3</w:t>
      </w:r>
      <w:r w:rsidRPr="003455C1">
        <w:rPr>
          <w:color w:val="000000"/>
          <w:lang w:val="vi-VN"/>
        </w:rPr>
        <w:t>7</w:t>
      </w:r>
      <w:r w:rsidRPr="003455C1">
        <w:rPr>
          <w:color w:val="000000"/>
          <w:lang w:val="pl-PL"/>
        </w:rPr>
        <w:t xml:space="preserve">% số đối tượng </w:t>
      </w:r>
      <w:r w:rsidRPr="003455C1">
        <w:rPr>
          <w:color w:val="000000"/>
          <w:lang w:val="vi-VN"/>
        </w:rPr>
        <w:t xml:space="preserve">được thanh tra, kiểm tra </w:t>
      </w:r>
      <w:r w:rsidRPr="003455C1">
        <w:rPr>
          <w:color w:val="000000"/>
          <w:lang w:val="pl-PL"/>
        </w:rPr>
        <w:t>có vi phạm pháp luật đất đai, tăng</w:t>
      </w:r>
      <w:r w:rsidRPr="003455C1">
        <w:rPr>
          <w:color w:val="000000"/>
          <w:lang w:val="vi-VN"/>
        </w:rPr>
        <w:t xml:space="preserve"> 6</w:t>
      </w:r>
      <w:r w:rsidRPr="003455C1">
        <w:rPr>
          <w:color w:val="000000"/>
          <w:lang w:val="pl-PL"/>
        </w:rPr>
        <w:t>% so với 2014</w:t>
      </w:r>
      <w:r w:rsidRPr="003455C1">
        <w:rPr>
          <w:rStyle w:val="FootnoteReference"/>
          <w:color w:val="000000"/>
          <w:lang w:val="pl-PL"/>
        </w:rPr>
        <w:footnoteReference w:id="3"/>
      </w:r>
      <w:r w:rsidRPr="003455C1">
        <w:rPr>
          <w:color w:val="000000"/>
          <w:lang w:val="pl-PL"/>
        </w:rPr>
        <w:t xml:space="preserve">, trong đó các vi phạm chủ yếu là </w:t>
      </w:r>
      <w:r w:rsidRPr="003455C1">
        <w:rPr>
          <w:rStyle w:val="normalchar1"/>
          <w:rFonts w:ascii="Times New Roman" w:hAnsi="Times New Roman"/>
          <w:b w:val="0"/>
          <w:bCs/>
          <w:color w:val="000000"/>
          <w:lang w:val="pl-PL"/>
        </w:rPr>
        <w:t xml:space="preserve">không sử dụng đất </w:t>
      </w:r>
      <w:r w:rsidRPr="003455C1">
        <w:rPr>
          <w:rStyle w:val="normalchar1"/>
          <w:rFonts w:ascii="Times New Roman" w:hAnsi="Times New Roman"/>
          <w:b w:val="0"/>
          <w:bCs/>
          <w:color w:val="000000"/>
          <w:lang w:val="vi-VN"/>
        </w:rPr>
        <w:t xml:space="preserve">được giao </w:t>
      </w:r>
      <w:r w:rsidRPr="003455C1">
        <w:rPr>
          <w:rStyle w:val="normalchar1"/>
          <w:rFonts w:ascii="Times New Roman" w:hAnsi="Times New Roman"/>
          <w:b w:val="0"/>
          <w:bCs/>
          <w:color w:val="000000"/>
          <w:lang w:val="pl-PL"/>
        </w:rPr>
        <w:t xml:space="preserve">hoặc tiến độ thực hiện dự án </w:t>
      </w:r>
      <w:r w:rsidRPr="003455C1">
        <w:rPr>
          <w:color w:val="000000"/>
          <w:lang w:val="pl-PL"/>
        </w:rPr>
        <w:t xml:space="preserve">chậm so với tiến độ ghi trong dự án được duyệt; </w:t>
      </w:r>
      <w:r w:rsidRPr="003455C1">
        <w:rPr>
          <w:rStyle w:val="normalchar1"/>
          <w:rFonts w:ascii="Times New Roman" w:hAnsi="Times New Roman"/>
          <w:b w:val="0"/>
          <w:bCs/>
          <w:color w:val="000000"/>
          <w:lang w:val="pl-PL"/>
        </w:rPr>
        <w:t>sử dụng đất không đúng mục đích,</w:t>
      </w:r>
      <w:r w:rsidRPr="003455C1">
        <w:rPr>
          <w:lang w:val="nb-NO"/>
        </w:rPr>
        <w:t xml:space="preserve"> </w:t>
      </w:r>
      <w:r w:rsidRPr="003455C1">
        <w:rPr>
          <w:color w:val="000000"/>
          <w:lang w:val="pl-PL"/>
        </w:rPr>
        <w:t>cho thuê lại hoặc chuyển quyền sử dụng đất trái phép,</w:t>
      </w:r>
      <w:r w:rsidRPr="003455C1">
        <w:rPr>
          <w:lang w:val="pl-PL"/>
        </w:rPr>
        <w:t xml:space="preserve"> chưa</w:t>
      </w:r>
      <w:r w:rsidRPr="003455C1">
        <w:rPr>
          <w:rStyle w:val="normalchar1"/>
          <w:rFonts w:ascii="Times New Roman" w:hAnsi="Times New Roman"/>
          <w:b w:val="0"/>
          <w:bCs/>
          <w:color w:val="000000"/>
          <w:lang w:val="pl-PL"/>
        </w:rPr>
        <w:t xml:space="preserve"> thực hiện nghĩa vụ tài chính về đất</w:t>
      </w:r>
      <w:r w:rsidRPr="003455C1">
        <w:rPr>
          <w:color w:val="000000"/>
          <w:lang w:val="pl-PL"/>
        </w:rPr>
        <w:t>...</w:t>
      </w:r>
    </w:p>
    <w:p w:rsidR="00404CBC" w:rsidRPr="00CC33EC" w:rsidRDefault="00404CBC" w:rsidP="00AD6A91">
      <w:pPr>
        <w:spacing w:before="120"/>
        <w:ind w:firstLine="720"/>
        <w:jc w:val="both"/>
        <w:rPr>
          <w:b/>
          <w:lang w:val="nb-NO"/>
        </w:rPr>
      </w:pPr>
      <w:r w:rsidRPr="00CC33EC">
        <w:rPr>
          <w:b/>
          <w:lang w:val="nb-NO"/>
        </w:rPr>
        <w:t>2. Lĩnh vực môi trường</w:t>
      </w:r>
    </w:p>
    <w:p w:rsidR="00404CBC" w:rsidRPr="00CC33EC" w:rsidRDefault="00404CBC" w:rsidP="00AD6A91">
      <w:pPr>
        <w:spacing w:before="120"/>
        <w:ind w:firstLine="720"/>
        <w:jc w:val="both"/>
        <w:rPr>
          <w:lang w:val="nb-NO"/>
        </w:rPr>
      </w:pPr>
      <w:r w:rsidRPr="00CC33EC">
        <w:rPr>
          <w:lang w:val="nb-NO"/>
        </w:rPr>
        <w:t>Đ</w:t>
      </w:r>
      <w:r w:rsidRPr="003455C1">
        <w:rPr>
          <w:color w:val="000000"/>
          <w:lang w:val="de-DE"/>
        </w:rPr>
        <w:t>ã p</w:t>
      </w:r>
      <w:r w:rsidRPr="003455C1">
        <w:rPr>
          <w:color w:val="000000"/>
          <w:lang w:val="pl-PL"/>
        </w:rPr>
        <w:t>hát hiện 3</w:t>
      </w:r>
      <w:r w:rsidRPr="003455C1">
        <w:rPr>
          <w:color w:val="000000"/>
          <w:lang w:val="vi-VN"/>
        </w:rPr>
        <w:t>0</w:t>
      </w:r>
      <w:r w:rsidRPr="00CC33EC">
        <w:rPr>
          <w:color w:val="000000"/>
          <w:lang w:val="nb-NO"/>
        </w:rPr>
        <w:t xml:space="preserve">% số đối tượng được thanh tra, kiểm tra có vi phạm, giảm </w:t>
      </w:r>
      <w:r w:rsidRPr="003455C1">
        <w:rPr>
          <w:color w:val="000000"/>
          <w:lang w:val="vi-VN"/>
        </w:rPr>
        <w:t>11</w:t>
      </w:r>
      <w:r w:rsidRPr="00CC33EC">
        <w:rPr>
          <w:color w:val="000000"/>
          <w:lang w:val="nb-NO"/>
        </w:rPr>
        <w:t>% so với năm 2014</w:t>
      </w:r>
      <w:r w:rsidRPr="003455C1">
        <w:rPr>
          <w:rStyle w:val="FootnoteReference"/>
          <w:color w:val="000000"/>
          <w:lang w:val="da-DK"/>
        </w:rPr>
        <w:footnoteReference w:id="4"/>
      </w:r>
      <w:r w:rsidRPr="00CC33EC">
        <w:rPr>
          <w:color w:val="000000"/>
          <w:lang w:val="nb-NO"/>
        </w:rPr>
        <w:t>, trong đó các vi phạm chủ yếu tập trung vào các hành vi như:</w:t>
      </w:r>
      <w:r w:rsidRPr="00CC33EC">
        <w:rPr>
          <w:lang w:val="nb-NO"/>
        </w:rPr>
        <w:t xml:space="preserve"> Không thực hiện hoặc thực hiện không đúng, không đầy đủ các nội dung báo cáo đánh giá tác động môi trường được phê duyệt và cam kết bảo vệ môi trường đã được xác nhận; không có báo cáo đánh giá tác động môi trường hoặc bản cam kết bảo vệ môi trường; vi phạm về quản lý chất thải nguy hại; xả chất thải vượt tiêu chuẩn cho phép ra ngoài môi trường...</w:t>
      </w:r>
    </w:p>
    <w:p w:rsidR="00404CBC" w:rsidRPr="00CC33EC" w:rsidRDefault="00404CBC" w:rsidP="00AD6A91">
      <w:pPr>
        <w:spacing w:before="120"/>
        <w:ind w:firstLine="720"/>
        <w:jc w:val="both"/>
        <w:rPr>
          <w:b/>
          <w:lang w:val="nb-NO"/>
        </w:rPr>
      </w:pPr>
      <w:r w:rsidRPr="00722CE2">
        <w:rPr>
          <w:b/>
          <w:lang w:val="pl-PL"/>
        </w:rPr>
        <w:t xml:space="preserve">3. </w:t>
      </w:r>
      <w:r w:rsidRPr="00722CE2">
        <w:rPr>
          <w:b/>
          <w:lang w:val="vi-VN"/>
        </w:rPr>
        <w:t>Lĩnh vực khoáng sản</w:t>
      </w:r>
    </w:p>
    <w:p w:rsidR="00404CBC" w:rsidRPr="005822C4" w:rsidRDefault="00404CBC" w:rsidP="00AD6A91">
      <w:pPr>
        <w:spacing w:before="120"/>
        <w:ind w:firstLine="720"/>
        <w:jc w:val="both"/>
        <w:rPr>
          <w:color w:val="000000"/>
          <w:spacing w:val="4"/>
          <w:sz w:val="20"/>
          <w:szCs w:val="20"/>
          <w:lang w:val="de-DE"/>
        </w:rPr>
      </w:pPr>
      <w:r w:rsidRPr="005822C4">
        <w:rPr>
          <w:spacing w:val="4"/>
          <w:lang w:val="de-DE"/>
        </w:rPr>
        <w:t xml:space="preserve">Đã </w:t>
      </w:r>
      <w:r w:rsidRPr="005822C4">
        <w:rPr>
          <w:color w:val="000000"/>
          <w:spacing w:val="4"/>
          <w:lang w:val="de-DE"/>
        </w:rPr>
        <w:t>p</w:t>
      </w:r>
      <w:r w:rsidRPr="005822C4">
        <w:rPr>
          <w:color w:val="000000"/>
          <w:spacing w:val="4"/>
          <w:lang w:val="pl-PL"/>
        </w:rPr>
        <w:t xml:space="preserve">hát hiện </w:t>
      </w:r>
      <w:r w:rsidRPr="005822C4">
        <w:rPr>
          <w:color w:val="000000"/>
          <w:spacing w:val="4"/>
          <w:lang w:val="vi-VN"/>
        </w:rPr>
        <w:t>30</w:t>
      </w:r>
      <w:r w:rsidRPr="005822C4">
        <w:rPr>
          <w:color w:val="000000"/>
          <w:spacing w:val="4"/>
          <w:lang w:val="pl-PL"/>
        </w:rPr>
        <w:t>%</w:t>
      </w:r>
      <w:r w:rsidRPr="005822C4">
        <w:rPr>
          <w:color w:val="000000"/>
          <w:spacing w:val="4"/>
          <w:lang w:val="de-DE"/>
        </w:rPr>
        <w:t xml:space="preserve"> số đối tượng được thanh tra</w:t>
      </w:r>
      <w:r w:rsidRPr="005822C4">
        <w:rPr>
          <w:color w:val="000000"/>
          <w:spacing w:val="4"/>
          <w:lang w:val="vi-VN"/>
        </w:rPr>
        <w:t>,</w:t>
      </w:r>
      <w:r w:rsidRPr="005822C4">
        <w:rPr>
          <w:color w:val="000000"/>
          <w:spacing w:val="4"/>
          <w:lang w:val="de-DE"/>
        </w:rPr>
        <w:t xml:space="preserve"> </w:t>
      </w:r>
      <w:r w:rsidRPr="005822C4">
        <w:rPr>
          <w:color w:val="000000"/>
          <w:spacing w:val="4"/>
          <w:lang w:val="vi-VN"/>
        </w:rPr>
        <w:t xml:space="preserve">kiểm tra </w:t>
      </w:r>
      <w:r w:rsidRPr="005822C4">
        <w:rPr>
          <w:color w:val="000000"/>
          <w:spacing w:val="4"/>
          <w:lang w:val="de-DE"/>
        </w:rPr>
        <w:t xml:space="preserve">có vi phạm, </w:t>
      </w:r>
      <w:r w:rsidRPr="005822C4">
        <w:rPr>
          <w:color w:val="000000"/>
          <w:spacing w:val="4"/>
          <w:lang w:val="vi-VN"/>
        </w:rPr>
        <w:t>giảm 22%</w:t>
      </w:r>
      <w:r w:rsidRPr="005822C4">
        <w:rPr>
          <w:color w:val="000000"/>
          <w:spacing w:val="4"/>
          <w:lang w:val="de-DE"/>
        </w:rPr>
        <w:t xml:space="preserve"> so với năm 2014</w:t>
      </w:r>
      <w:r w:rsidRPr="005822C4">
        <w:rPr>
          <w:rStyle w:val="FootnoteReference"/>
          <w:color w:val="000000"/>
          <w:spacing w:val="4"/>
          <w:lang w:val="da-DK"/>
        </w:rPr>
        <w:footnoteReference w:id="5"/>
      </w:r>
      <w:r w:rsidRPr="005822C4">
        <w:rPr>
          <w:color w:val="000000"/>
          <w:spacing w:val="4"/>
          <w:lang w:val="de-DE"/>
        </w:rPr>
        <w:t>, trong đó tập trung vào các hành vi như:</w:t>
      </w:r>
      <w:r w:rsidRPr="005822C4">
        <w:rPr>
          <w:bCs/>
          <w:color w:val="000000"/>
          <w:spacing w:val="4"/>
          <w:lang w:val="nl-NL"/>
        </w:rPr>
        <w:t xml:space="preserve"> </w:t>
      </w:r>
      <w:r w:rsidRPr="005822C4">
        <w:rPr>
          <w:color w:val="000000"/>
          <w:spacing w:val="4"/>
          <w:lang w:val="de-DE"/>
        </w:rPr>
        <w:t xml:space="preserve">Khai thác không có giấy phép; khai </w:t>
      </w:r>
      <w:r w:rsidRPr="005822C4">
        <w:rPr>
          <w:color w:val="000000"/>
          <w:spacing w:val="4"/>
          <w:lang w:val="vi-VN"/>
        </w:rPr>
        <w:t>thác vượt công suất cho phép</w:t>
      </w:r>
      <w:r w:rsidRPr="005822C4">
        <w:rPr>
          <w:color w:val="000000"/>
          <w:spacing w:val="4"/>
          <w:lang w:val="de-DE"/>
        </w:rPr>
        <w:t>; khai thác</w:t>
      </w:r>
      <w:r w:rsidRPr="005822C4">
        <w:rPr>
          <w:color w:val="000000"/>
          <w:spacing w:val="4"/>
          <w:lang w:val="vi-VN"/>
        </w:rPr>
        <w:t xml:space="preserve"> không có thiết kế mỏ</w:t>
      </w:r>
      <w:r w:rsidRPr="005822C4">
        <w:rPr>
          <w:color w:val="000000"/>
          <w:spacing w:val="4"/>
          <w:lang w:val="de-DE"/>
        </w:rPr>
        <w:t>,</w:t>
      </w:r>
      <w:r w:rsidRPr="005822C4">
        <w:rPr>
          <w:color w:val="000000"/>
          <w:spacing w:val="4"/>
          <w:lang w:val="vi-VN"/>
        </w:rPr>
        <w:t xml:space="preserve"> không lập bản đồ hiện trạng mỏ</w:t>
      </w:r>
      <w:r w:rsidRPr="005822C4">
        <w:rPr>
          <w:color w:val="000000"/>
          <w:spacing w:val="4"/>
          <w:lang w:val="de-DE"/>
        </w:rPr>
        <w:t>; thực hiện không đúng, không đầy đủ các nội dung trong báo cáo đánh giá tác động môi trường hoặc bản cam kết bảo vệ môi trường; không bổ nhiệm giám đốc mỏ hoặc bổ nhiệm nhưng không đủ tiêu chuẩn...</w:t>
      </w:r>
      <w:r w:rsidRPr="005822C4">
        <w:rPr>
          <w:color w:val="000000"/>
          <w:spacing w:val="4"/>
          <w:sz w:val="20"/>
          <w:szCs w:val="20"/>
          <w:lang w:val="de-DE"/>
        </w:rPr>
        <w:t xml:space="preserve"> </w:t>
      </w:r>
    </w:p>
    <w:p w:rsidR="00404CBC" w:rsidRPr="00722CE2" w:rsidRDefault="00404CBC" w:rsidP="00AD6A91">
      <w:pPr>
        <w:spacing w:before="120"/>
        <w:ind w:firstLine="720"/>
        <w:jc w:val="both"/>
        <w:rPr>
          <w:b/>
          <w:color w:val="000000"/>
          <w:lang w:val="de-DE"/>
        </w:rPr>
      </w:pPr>
      <w:r w:rsidRPr="00CC33EC">
        <w:rPr>
          <w:b/>
          <w:color w:val="000000"/>
          <w:lang w:val="de-DE"/>
        </w:rPr>
        <w:t>4.</w:t>
      </w:r>
      <w:r w:rsidRPr="00722CE2">
        <w:rPr>
          <w:b/>
          <w:color w:val="000000"/>
          <w:lang w:val="de-DE"/>
        </w:rPr>
        <w:t xml:space="preserve"> Lĩnh vực tài nguyên nước</w:t>
      </w:r>
    </w:p>
    <w:p w:rsidR="00404CBC" w:rsidRDefault="00404CBC" w:rsidP="00AD6A91">
      <w:pPr>
        <w:spacing w:before="120"/>
        <w:ind w:firstLine="720"/>
        <w:jc w:val="both"/>
        <w:rPr>
          <w:color w:val="000000"/>
          <w:lang w:val="de-DE"/>
        </w:rPr>
      </w:pPr>
      <w:r w:rsidRPr="003455C1">
        <w:rPr>
          <w:color w:val="000000"/>
          <w:szCs w:val="27"/>
          <w:lang w:val="de-DE"/>
        </w:rPr>
        <w:t xml:space="preserve">Đã </w:t>
      </w:r>
      <w:r w:rsidRPr="003455C1">
        <w:rPr>
          <w:color w:val="000000"/>
          <w:lang w:val="de-DE"/>
        </w:rPr>
        <w:t>phát hiện 2</w:t>
      </w:r>
      <w:r w:rsidRPr="003455C1">
        <w:rPr>
          <w:color w:val="000000"/>
          <w:lang w:val="vi-VN"/>
        </w:rPr>
        <w:t>3,5</w:t>
      </w:r>
      <w:r w:rsidRPr="003455C1">
        <w:rPr>
          <w:color w:val="000000"/>
          <w:lang w:val="de-DE"/>
        </w:rPr>
        <w:t>% số đối tượng được thanh tra</w:t>
      </w:r>
      <w:r w:rsidRPr="003455C1">
        <w:rPr>
          <w:color w:val="000000"/>
          <w:lang w:val="vi-VN"/>
        </w:rPr>
        <w:t>, kiểm tra</w:t>
      </w:r>
      <w:r w:rsidRPr="003455C1">
        <w:rPr>
          <w:color w:val="000000"/>
          <w:lang w:val="de-DE"/>
        </w:rPr>
        <w:t xml:space="preserve"> có vi phạm, </w:t>
      </w:r>
      <w:r w:rsidRPr="00CC33EC">
        <w:rPr>
          <w:color w:val="000000"/>
          <w:lang w:val="de-DE"/>
        </w:rPr>
        <w:t xml:space="preserve">giảm </w:t>
      </w:r>
      <w:r w:rsidRPr="003455C1">
        <w:rPr>
          <w:color w:val="000000"/>
          <w:lang w:val="vi-VN"/>
        </w:rPr>
        <w:t>12</w:t>
      </w:r>
      <w:r w:rsidRPr="00CC33EC">
        <w:rPr>
          <w:color w:val="000000"/>
          <w:lang w:val="de-DE"/>
        </w:rPr>
        <w:t>% so với năm 2014</w:t>
      </w:r>
      <w:r w:rsidRPr="003455C1">
        <w:rPr>
          <w:rStyle w:val="FootnoteReference"/>
          <w:color w:val="000000"/>
          <w:lang w:val="da-DK"/>
        </w:rPr>
        <w:footnoteReference w:id="6"/>
      </w:r>
      <w:r w:rsidRPr="003455C1">
        <w:rPr>
          <w:color w:val="000000"/>
          <w:lang w:val="de-DE"/>
        </w:rPr>
        <w:t xml:space="preserve">, </w:t>
      </w:r>
      <w:r w:rsidRPr="00CC33EC">
        <w:rPr>
          <w:color w:val="000000"/>
          <w:lang w:val="de-DE"/>
        </w:rPr>
        <w:t>trong đó vi phạm chủ yếu tập trung vào các hành vi</w:t>
      </w:r>
      <w:r w:rsidRPr="003455C1">
        <w:rPr>
          <w:color w:val="000000"/>
          <w:lang w:val="de-DE"/>
        </w:rPr>
        <w:t xml:space="preserve">: </w:t>
      </w:r>
      <w:r w:rsidRPr="003455C1">
        <w:rPr>
          <w:color w:val="000000"/>
          <w:lang w:val="de-DE"/>
        </w:rPr>
        <w:lastRenderedPageBreak/>
        <w:t xml:space="preserve">Không có giấy phép khai thác </w:t>
      </w:r>
      <w:r w:rsidRPr="003455C1">
        <w:rPr>
          <w:lang w:val="de-DE"/>
        </w:rPr>
        <w:t>sử dụng nước dưới đất</w:t>
      </w:r>
      <w:r w:rsidRPr="003455C1">
        <w:rPr>
          <w:color w:val="000000"/>
          <w:lang w:val="de-DE"/>
        </w:rPr>
        <w:t xml:space="preserve">; không có giấy phép xả nước thải vào nguồn nước; vi phạm các nội dung trong giấy phép đã cấp ... </w:t>
      </w:r>
    </w:p>
    <w:p w:rsidR="00404CBC" w:rsidRPr="00722CE2" w:rsidRDefault="00404CBC" w:rsidP="00AD6A91">
      <w:pPr>
        <w:spacing w:before="120"/>
        <w:ind w:firstLine="720"/>
        <w:jc w:val="both"/>
        <w:rPr>
          <w:b/>
          <w:color w:val="000000"/>
          <w:lang w:val="de-DE"/>
        </w:rPr>
      </w:pPr>
      <w:r>
        <w:rPr>
          <w:b/>
          <w:color w:val="000000"/>
          <w:lang w:val="de-DE"/>
        </w:rPr>
        <w:t>5</w:t>
      </w:r>
      <w:r w:rsidRPr="00722CE2">
        <w:rPr>
          <w:b/>
          <w:color w:val="000000"/>
          <w:lang w:val="de-DE"/>
        </w:rPr>
        <w:t>. Lĩnh vực đo đạc và bản đồ</w:t>
      </w:r>
    </w:p>
    <w:p w:rsidR="00404CBC" w:rsidRDefault="00404CBC" w:rsidP="00AD6A91">
      <w:pPr>
        <w:spacing w:before="120"/>
        <w:ind w:firstLine="720"/>
        <w:jc w:val="both"/>
        <w:rPr>
          <w:color w:val="000000"/>
          <w:lang w:val="de-DE"/>
        </w:rPr>
      </w:pPr>
      <w:r>
        <w:rPr>
          <w:color w:val="000000"/>
          <w:lang w:val="de-DE"/>
        </w:rPr>
        <w:t>Đã p</w:t>
      </w:r>
      <w:r w:rsidRPr="003455C1">
        <w:rPr>
          <w:color w:val="000000"/>
          <w:lang w:val="de-DE"/>
        </w:rPr>
        <w:t>hát hiện 32% số tổ chức được thanh tra</w:t>
      </w:r>
      <w:r w:rsidRPr="003455C1">
        <w:rPr>
          <w:color w:val="000000"/>
          <w:lang w:val="vi-VN"/>
        </w:rPr>
        <w:t>, kiểm tra</w:t>
      </w:r>
      <w:r w:rsidRPr="003455C1">
        <w:rPr>
          <w:color w:val="000000"/>
          <w:lang w:val="de-DE"/>
        </w:rPr>
        <w:t xml:space="preserve"> có vi phạm, giảm 11% với năm 2014</w:t>
      </w:r>
      <w:r w:rsidRPr="003455C1">
        <w:rPr>
          <w:rStyle w:val="FootnoteReference"/>
          <w:color w:val="000000"/>
          <w:lang w:val="de-DE"/>
        </w:rPr>
        <w:footnoteReference w:id="7"/>
      </w:r>
      <w:r w:rsidRPr="003455C1">
        <w:rPr>
          <w:color w:val="000000"/>
          <w:lang w:val="de-DE"/>
        </w:rPr>
        <w:t xml:space="preserve">, </w:t>
      </w:r>
      <w:r w:rsidRPr="00CC33EC">
        <w:rPr>
          <w:color w:val="000000"/>
          <w:lang w:val="de-DE"/>
        </w:rPr>
        <w:t>tập trung vào các hành vi chủ yếu như: K</w:t>
      </w:r>
      <w:r w:rsidRPr="003455C1">
        <w:rPr>
          <w:color w:val="000000"/>
          <w:lang w:val="de-DE"/>
        </w:rPr>
        <w:t>hông báo cáo với cơ quan cấp phép khi có sự thay về tên tổ chức, trụ sở chính, thay đổi người chịu trách nhiệm trước pháp luật, cán bộ phụ trách kỹ thuật chính; không thực hiện đầy đủ các hạng mục, mức kiểm tra kỹ thuật chất lượng, công trình sản phẩm đo đạc và bản đồ; không có giấy phép hoạt động đo đạc và bản đồ; không chấp hành quyết định kiểm tra của cơ quan nhà nước có thẩm quyền...</w:t>
      </w:r>
    </w:p>
    <w:p w:rsidR="00404CBC" w:rsidRDefault="00404CBC" w:rsidP="00537349">
      <w:pPr>
        <w:spacing w:before="120"/>
        <w:ind w:firstLine="720"/>
        <w:jc w:val="both"/>
        <w:rPr>
          <w:color w:val="000000"/>
          <w:lang w:val="de-DE"/>
        </w:rPr>
      </w:pPr>
    </w:p>
    <w:p w:rsidR="00404CBC" w:rsidRDefault="00404CBC" w:rsidP="00537349">
      <w:pPr>
        <w:spacing w:before="120"/>
        <w:ind w:firstLine="720"/>
        <w:jc w:val="both"/>
        <w:rPr>
          <w:color w:val="000000"/>
          <w:lang w:val="de-DE"/>
        </w:rPr>
      </w:pPr>
    </w:p>
    <w:p w:rsidR="00404CBC" w:rsidRDefault="00404CBC" w:rsidP="00537349">
      <w:pPr>
        <w:spacing w:before="120"/>
        <w:ind w:firstLine="720"/>
        <w:jc w:val="both"/>
        <w:rPr>
          <w:color w:val="000000"/>
          <w:lang w:val="de-DE"/>
        </w:rPr>
      </w:pPr>
    </w:p>
    <w:p w:rsidR="00404CBC" w:rsidRDefault="00404CBC" w:rsidP="00537349">
      <w:pPr>
        <w:spacing w:before="120"/>
        <w:ind w:firstLine="720"/>
        <w:jc w:val="both"/>
        <w:rPr>
          <w:color w:val="000000"/>
          <w:lang w:val="de-DE"/>
        </w:rPr>
      </w:pPr>
    </w:p>
    <w:p w:rsidR="00404CBC" w:rsidRDefault="00404CBC" w:rsidP="00537349">
      <w:pPr>
        <w:spacing w:before="120"/>
        <w:ind w:firstLine="720"/>
        <w:jc w:val="both"/>
        <w:rPr>
          <w:color w:val="000000"/>
          <w:lang w:val="de-DE"/>
        </w:rPr>
      </w:pPr>
    </w:p>
    <w:p w:rsidR="00404CBC" w:rsidRDefault="00404CBC" w:rsidP="00537349">
      <w:pPr>
        <w:spacing w:before="120"/>
        <w:ind w:firstLine="720"/>
        <w:jc w:val="both"/>
        <w:rPr>
          <w:color w:val="000000"/>
          <w:lang w:val="de-DE"/>
        </w:rPr>
      </w:pPr>
    </w:p>
    <w:p w:rsidR="00404CBC" w:rsidRDefault="00404CBC" w:rsidP="00537349">
      <w:pPr>
        <w:spacing w:before="120"/>
        <w:ind w:firstLine="720"/>
        <w:jc w:val="both"/>
        <w:rPr>
          <w:color w:val="000000"/>
          <w:lang w:val="de-DE"/>
        </w:rPr>
      </w:pPr>
    </w:p>
    <w:p w:rsidR="00404CBC" w:rsidRDefault="00404CBC" w:rsidP="00537349">
      <w:pPr>
        <w:spacing w:before="120"/>
        <w:ind w:firstLine="720"/>
        <w:jc w:val="both"/>
        <w:rPr>
          <w:color w:val="000000"/>
          <w:lang w:val="de-DE"/>
        </w:rPr>
      </w:pPr>
    </w:p>
    <w:p w:rsidR="00404CBC" w:rsidRDefault="00404CBC" w:rsidP="00537349">
      <w:pPr>
        <w:spacing w:before="120"/>
        <w:ind w:firstLine="720"/>
        <w:jc w:val="both"/>
        <w:rPr>
          <w:color w:val="000000"/>
          <w:lang w:val="de-DE"/>
        </w:rPr>
      </w:pPr>
    </w:p>
    <w:p w:rsidR="00404CBC" w:rsidRDefault="00404CBC" w:rsidP="00537349">
      <w:pPr>
        <w:spacing w:before="120"/>
        <w:ind w:firstLine="720"/>
        <w:jc w:val="both"/>
        <w:rPr>
          <w:color w:val="000000"/>
          <w:lang w:val="de-DE"/>
        </w:rPr>
      </w:pPr>
    </w:p>
    <w:p w:rsidR="00404CBC" w:rsidRDefault="00404CBC" w:rsidP="00537349">
      <w:pPr>
        <w:spacing w:before="120"/>
        <w:ind w:firstLine="720"/>
        <w:jc w:val="both"/>
        <w:rPr>
          <w:color w:val="000000"/>
          <w:lang w:val="de-DE"/>
        </w:rPr>
      </w:pPr>
    </w:p>
    <w:p w:rsidR="00404CBC" w:rsidRDefault="00404CBC" w:rsidP="00537349">
      <w:pPr>
        <w:spacing w:before="120"/>
        <w:ind w:firstLine="720"/>
        <w:jc w:val="both"/>
        <w:rPr>
          <w:color w:val="000000"/>
          <w:lang w:val="de-DE"/>
        </w:rPr>
      </w:pPr>
    </w:p>
    <w:p w:rsidR="00404CBC" w:rsidRDefault="00404CBC" w:rsidP="00537349">
      <w:pPr>
        <w:spacing w:before="120"/>
        <w:ind w:firstLine="720"/>
        <w:jc w:val="both"/>
        <w:rPr>
          <w:color w:val="000000"/>
          <w:lang w:val="de-DE"/>
        </w:rPr>
      </w:pPr>
    </w:p>
    <w:p w:rsidR="00404CBC" w:rsidRDefault="00404CBC" w:rsidP="00537349">
      <w:pPr>
        <w:spacing w:before="120"/>
        <w:ind w:firstLine="720"/>
        <w:jc w:val="both"/>
        <w:rPr>
          <w:color w:val="000000"/>
          <w:lang w:val="de-DE"/>
        </w:rPr>
      </w:pPr>
    </w:p>
    <w:p w:rsidR="00404CBC" w:rsidRDefault="00404CBC" w:rsidP="00537349">
      <w:pPr>
        <w:spacing w:before="120"/>
        <w:ind w:firstLine="720"/>
        <w:jc w:val="both"/>
        <w:rPr>
          <w:color w:val="000000"/>
          <w:lang w:val="de-DE"/>
        </w:rPr>
      </w:pPr>
    </w:p>
    <w:p w:rsidR="00404CBC" w:rsidRDefault="00404CBC" w:rsidP="00537349">
      <w:pPr>
        <w:spacing w:before="120"/>
        <w:ind w:firstLine="720"/>
        <w:jc w:val="both"/>
        <w:rPr>
          <w:color w:val="000000"/>
          <w:lang w:val="de-DE"/>
        </w:rPr>
      </w:pPr>
    </w:p>
    <w:p w:rsidR="00404CBC" w:rsidRDefault="00404CBC" w:rsidP="00537349">
      <w:pPr>
        <w:spacing w:before="120"/>
        <w:ind w:firstLine="720"/>
        <w:jc w:val="both"/>
        <w:rPr>
          <w:color w:val="000000"/>
          <w:lang w:val="de-DE"/>
        </w:rPr>
      </w:pPr>
    </w:p>
    <w:p w:rsidR="00404CBC" w:rsidRDefault="00404CBC" w:rsidP="00537349">
      <w:pPr>
        <w:spacing w:before="120"/>
        <w:ind w:firstLine="720"/>
        <w:jc w:val="both"/>
        <w:rPr>
          <w:color w:val="000000"/>
          <w:lang w:val="de-DE"/>
        </w:rPr>
      </w:pPr>
    </w:p>
    <w:p w:rsidR="00404CBC" w:rsidRDefault="00404CBC" w:rsidP="00537349">
      <w:pPr>
        <w:spacing w:before="120"/>
        <w:ind w:firstLine="720"/>
        <w:jc w:val="both"/>
        <w:rPr>
          <w:color w:val="000000"/>
          <w:lang w:val="de-DE"/>
        </w:rPr>
      </w:pPr>
    </w:p>
    <w:p w:rsidR="00404CBC" w:rsidRDefault="00404CBC" w:rsidP="00537349">
      <w:pPr>
        <w:spacing w:before="120"/>
        <w:ind w:firstLine="720"/>
        <w:jc w:val="both"/>
        <w:rPr>
          <w:color w:val="000000"/>
          <w:lang w:val="de-DE"/>
        </w:rPr>
      </w:pPr>
    </w:p>
    <w:p w:rsidR="00404CBC" w:rsidRDefault="00404CBC" w:rsidP="00537349">
      <w:pPr>
        <w:spacing w:before="120"/>
        <w:ind w:firstLine="720"/>
        <w:jc w:val="both"/>
        <w:rPr>
          <w:color w:val="000000"/>
          <w:lang w:val="de-DE"/>
        </w:rPr>
      </w:pPr>
    </w:p>
    <w:p w:rsidR="00404CBC" w:rsidRPr="00C5662F" w:rsidRDefault="00404CBC" w:rsidP="00BE712D">
      <w:pPr>
        <w:spacing w:before="120"/>
        <w:jc w:val="center"/>
        <w:rPr>
          <w:color w:val="000000"/>
          <w:spacing w:val="-4"/>
          <w:sz w:val="26"/>
          <w:szCs w:val="26"/>
          <w:lang w:val="de-DE"/>
        </w:rPr>
      </w:pPr>
      <w:r w:rsidRPr="009F322A">
        <w:rPr>
          <w:b/>
          <w:spacing w:val="-4"/>
          <w:sz w:val="26"/>
          <w:szCs w:val="26"/>
          <w:lang w:val="vi-VN"/>
        </w:rPr>
        <w:lastRenderedPageBreak/>
        <w:t xml:space="preserve">PHẦN THỨ </w:t>
      </w:r>
      <w:r w:rsidRPr="00C5662F">
        <w:rPr>
          <w:b/>
          <w:spacing w:val="-4"/>
          <w:sz w:val="26"/>
          <w:szCs w:val="26"/>
          <w:lang w:val="de-DE"/>
        </w:rPr>
        <w:t>BA</w:t>
      </w:r>
    </w:p>
    <w:p w:rsidR="00404CBC" w:rsidRPr="007B47F9" w:rsidRDefault="00404CBC" w:rsidP="00122335">
      <w:pPr>
        <w:keepNext/>
        <w:widowControl w:val="0"/>
        <w:spacing w:before="120"/>
        <w:jc w:val="center"/>
        <w:rPr>
          <w:color w:val="000000"/>
          <w:spacing w:val="-4"/>
          <w:lang w:val="sv-SE"/>
        </w:rPr>
      </w:pPr>
      <w:r w:rsidRPr="00C5662F">
        <w:rPr>
          <w:b/>
          <w:lang w:val="de-DE"/>
        </w:rPr>
        <w:t>Triển khai công tác thanh tra, kiểm tra</w:t>
      </w:r>
      <w:r>
        <w:rPr>
          <w:b/>
          <w:lang w:val="de-DE"/>
        </w:rPr>
        <w:t xml:space="preserve"> và giải quyết đơn thư</w:t>
      </w:r>
      <w:r w:rsidRPr="007B47F9">
        <w:rPr>
          <w:b/>
          <w:lang w:val="vi-VN"/>
        </w:rPr>
        <w:t xml:space="preserve"> năm 201</w:t>
      </w:r>
      <w:r w:rsidRPr="007B47F9">
        <w:rPr>
          <w:b/>
          <w:lang w:val="nl-NL"/>
        </w:rPr>
        <w:t>6</w:t>
      </w:r>
      <w:r w:rsidRPr="007B47F9">
        <w:rPr>
          <w:b/>
          <w:lang w:val="vi-VN"/>
        </w:rPr>
        <w:t xml:space="preserve"> </w:t>
      </w:r>
    </w:p>
    <w:p w:rsidR="00404CBC" w:rsidRDefault="00404CBC" w:rsidP="00122335">
      <w:pPr>
        <w:keepNext/>
        <w:widowControl w:val="0"/>
        <w:spacing w:before="120"/>
        <w:ind w:firstLine="720"/>
        <w:jc w:val="both"/>
        <w:rPr>
          <w:lang w:val="sv-SE"/>
        </w:rPr>
      </w:pPr>
    </w:p>
    <w:p w:rsidR="00404CBC" w:rsidRPr="00C5662F" w:rsidRDefault="00404CBC" w:rsidP="00C75BD1">
      <w:pPr>
        <w:keepNext/>
        <w:widowControl w:val="0"/>
        <w:spacing w:before="80"/>
        <w:ind w:firstLine="720"/>
        <w:jc w:val="both"/>
        <w:rPr>
          <w:sz w:val="24"/>
          <w:szCs w:val="24"/>
          <w:lang w:val="de-DE"/>
        </w:rPr>
      </w:pPr>
      <w:r w:rsidRPr="00F82EBD">
        <w:rPr>
          <w:b/>
          <w:color w:val="000000"/>
          <w:sz w:val="24"/>
          <w:szCs w:val="24"/>
          <w:lang w:val="vi-VN"/>
        </w:rPr>
        <w:t xml:space="preserve">I. </w:t>
      </w:r>
      <w:r w:rsidRPr="00C5662F">
        <w:rPr>
          <w:b/>
          <w:color w:val="000000"/>
          <w:sz w:val="24"/>
          <w:szCs w:val="24"/>
          <w:lang w:val="de-DE"/>
        </w:rPr>
        <w:t>MỘT SỐ NỘI DUNG TRONG KẾ HOẠCH THANH TRA, KIỂM TRA VÀ GIẢI QUYẾT KHIẾU NẠI, TỐ CÁO NĂM 2016</w:t>
      </w:r>
    </w:p>
    <w:p w:rsidR="00404CBC" w:rsidRPr="003455C1" w:rsidRDefault="00404CBC" w:rsidP="0017621E">
      <w:pPr>
        <w:keepNext/>
        <w:widowControl w:val="0"/>
        <w:spacing w:before="120"/>
        <w:ind w:firstLine="720"/>
        <w:jc w:val="both"/>
        <w:rPr>
          <w:sz w:val="26"/>
          <w:szCs w:val="26"/>
          <w:lang w:val="de-DE"/>
        </w:rPr>
      </w:pPr>
      <w:r w:rsidRPr="003455C1">
        <w:rPr>
          <w:b/>
          <w:sz w:val="26"/>
          <w:szCs w:val="26"/>
          <w:lang w:val="de-DE"/>
        </w:rPr>
        <w:t>1</w:t>
      </w:r>
      <w:r w:rsidRPr="003455C1">
        <w:rPr>
          <w:b/>
          <w:color w:val="000000"/>
          <w:lang w:val="pl-PL"/>
        </w:rPr>
        <w:t xml:space="preserve">. </w:t>
      </w:r>
      <w:r w:rsidRPr="003455C1">
        <w:rPr>
          <w:b/>
          <w:color w:val="000000"/>
          <w:lang w:val="vi-VN"/>
        </w:rPr>
        <w:t>Công tác thanh tra, kiểm tra</w:t>
      </w:r>
    </w:p>
    <w:p w:rsidR="00404CBC" w:rsidRDefault="00404CBC" w:rsidP="0017621E">
      <w:pPr>
        <w:keepNext/>
        <w:widowControl w:val="0"/>
        <w:spacing w:before="120"/>
        <w:ind w:firstLine="720"/>
        <w:jc w:val="both"/>
        <w:rPr>
          <w:lang w:val="de-DE"/>
        </w:rPr>
      </w:pPr>
      <w:r w:rsidRPr="004F146A">
        <w:rPr>
          <w:lang w:val="de-DE"/>
        </w:rPr>
        <w:t xml:space="preserve">Căn cứ </w:t>
      </w:r>
      <w:r w:rsidRPr="004F146A">
        <w:rPr>
          <w:lang w:val="vi-VN"/>
        </w:rPr>
        <w:t xml:space="preserve">Quyết định số </w:t>
      </w:r>
      <w:r w:rsidRPr="004F146A">
        <w:rPr>
          <w:lang w:val="de-DE"/>
        </w:rPr>
        <w:t>3018</w:t>
      </w:r>
      <w:r w:rsidRPr="004F146A">
        <w:rPr>
          <w:lang w:val="vi-VN"/>
        </w:rPr>
        <w:t xml:space="preserve">/QĐ-BTNMT </w:t>
      </w:r>
      <w:r w:rsidRPr="004F146A">
        <w:rPr>
          <w:lang w:val="de-DE"/>
        </w:rPr>
        <w:t xml:space="preserve">ngày 25 tháng 11 năm 2015 </w:t>
      </w:r>
      <w:r w:rsidRPr="004F146A">
        <w:rPr>
          <w:lang w:val="vi-VN"/>
        </w:rPr>
        <w:t xml:space="preserve">của Bộ </w:t>
      </w:r>
      <w:r w:rsidRPr="004F146A">
        <w:rPr>
          <w:lang w:val="de-DE"/>
        </w:rPr>
        <w:t>phê duyệt</w:t>
      </w:r>
      <w:r w:rsidRPr="004F146A">
        <w:rPr>
          <w:lang w:val="vi-VN"/>
        </w:rPr>
        <w:t xml:space="preserve"> Kế hoạch thanh tra năm 201</w:t>
      </w:r>
      <w:r w:rsidRPr="004F146A">
        <w:rPr>
          <w:lang w:val="de-DE"/>
        </w:rPr>
        <w:t>6</w:t>
      </w:r>
      <w:r w:rsidR="00D305C1">
        <w:rPr>
          <w:lang w:val="de-DE"/>
        </w:rPr>
        <w:t>,</w:t>
      </w:r>
      <w:r w:rsidRPr="004F146A">
        <w:rPr>
          <w:lang w:val="de-DE"/>
        </w:rPr>
        <w:t xml:space="preserve"> Văn bản số 5129/BTNMT-TTr ngày 25 tháng 11 năm 2015 của Bộ về chấp thuận </w:t>
      </w:r>
      <w:r w:rsidR="00D305C1">
        <w:rPr>
          <w:lang w:val="de-DE"/>
        </w:rPr>
        <w:t>K</w:t>
      </w:r>
      <w:r w:rsidRPr="004F146A">
        <w:rPr>
          <w:lang w:val="de-DE"/>
        </w:rPr>
        <w:t>ế hoạch kiểm tra năm 2016</w:t>
      </w:r>
      <w:r>
        <w:rPr>
          <w:lang w:val="de-DE"/>
        </w:rPr>
        <w:t xml:space="preserve"> và Quyết định phê duyệt Kế hoạch thanh tra, kiểm tra năm 2016 của các Sở, </w:t>
      </w:r>
      <w:r w:rsidRPr="004F146A">
        <w:rPr>
          <w:lang w:val="de-DE"/>
        </w:rPr>
        <w:t>Thanh tra Bộ</w:t>
      </w:r>
      <w:r>
        <w:rPr>
          <w:lang w:val="de-DE"/>
        </w:rPr>
        <w:t>,</w:t>
      </w:r>
      <w:r w:rsidRPr="004F146A">
        <w:rPr>
          <w:lang w:val="de-DE"/>
        </w:rPr>
        <w:t xml:space="preserve"> các đơn vị trực thuộc Bộ</w:t>
      </w:r>
      <w:r>
        <w:rPr>
          <w:lang w:val="de-DE"/>
        </w:rPr>
        <w:t xml:space="preserve"> và các Sở cần</w:t>
      </w:r>
      <w:r w:rsidRPr="004F146A">
        <w:rPr>
          <w:lang w:val="de-DE"/>
        </w:rPr>
        <w:t xml:space="preserve"> thực hiện </w:t>
      </w:r>
      <w:r>
        <w:rPr>
          <w:lang w:val="de-DE"/>
        </w:rPr>
        <w:t>một số nội dung</w:t>
      </w:r>
      <w:r w:rsidRPr="004F146A">
        <w:rPr>
          <w:lang w:val="de-DE"/>
        </w:rPr>
        <w:t xml:space="preserve"> sau:</w:t>
      </w:r>
    </w:p>
    <w:p w:rsidR="00404CBC" w:rsidRPr="00F26198" w:rsidRDefault="00404CBC" w:rsidP="0017621E">
      <w:pPr>
        <w:keepNext/>
        <w:widowControl w:val="0"/>
        <w:spacing w:before="120"/>
        <w:ind w:firstLine="720"/>
        <w:jc w:val="both"/>
        <w:rPr>
          <w:i/>
          <w:lang w:val="de-DE"/>
        </w:rPr>
      </w:pPr>
      <w:r w:rsidRPr="00F26198">
        <w:rPr>
          <w:i/>
          <w:lang w:val="de-DE"/>
        </w:rPr>
        <w:t>1.1. Xây dựng Kế hoạch chi tiết</w:t>
      </w:r>
    </w:p>
    <w:p w:rsidR="00404CBC" w:rsidRDefault="00404CBC" w:rsidP="0017621E">
      <w:pPr>
        <w:keepNext/>
        <w:widowControl w:val="0"/>
        <w:spacing w:before="120"/>
        <w:ind w:firstLine="720"/>
        <w:jc w:val="both"/>
        <w:rPr>
          <w:lang w:val="de-DE"/>
        </w:rPr>
      </w:pPr>
      <w:r>
        <w:rPr>
          <w:lang w:val="de-DE"/>
        </w:rPr>
        <w:t>- Tập trung xây dựng Kế hoạch thanh tra, kiểm tra năm 2016 chi tiết đến từng đối tượng, thời gian triển khai, thời gian kết thúc và địa điểm đối với từng cuộc thanh tra.</w:t>
      </w:r>
    </w:p>
    <w:p w:rsidR="00404CBC" w:rsidRDefault="00404CBC" w:rsidP="0017621E">
      <w:pPr>
        <w:keepNext/>
        <w:widowControl w:val="0"/>
        <w:spacing w:before="120"/>
        <w:ind w:firstLine="720"/>
        <w:jc w:val="both"/>
        <w:rPr>
          <w:lang w:val="de-DE"/>
        </w:rPr>
      </w:pPr>
      <w:r>
        <w:rPr>
          <w:lang w:val="de-DE"/>
        </w:rPr>
        <w:t xml:space="preserve">- Rà soát, tổng hợp và xử lý các trường hợp còn chồng chéo về thời gian, địa điểm và đối tượng thanh tra giữa các Tổng cục, các Cục với các Sở. Trường hợp các đơn vị chưa có sự thống nhất cao trong quá trình xử lý chồng chéo thì tổng hợp, gửi về Thanh tra Bộ để báo cáo Bộ trưởng xem xét, quyết định. </w:t>
      </w:r>
    </w:p>
    <w:p w:rsidR="00404CBC" w:rsidRPr="006C0327" w:rsidRDefault="00404CBC" w:rsidP="0017621E">
      <w:pPr>
        <w:keepNext/>
        <w:widowControl w:val="0"/>
        <w:spacing w:before="120"/>
        <w:ind w:firstLine="720"/>
        <w:jc w:val="both"/>
        <w:rPr>
          <w:i/>
          <w:spacing w:val="2"/>
          <w:lang w:val="de-DE"/>
        </w:rPr>
      </w:pPr>
      <w:r w:rsidRPr="006C0327">
        <w:rPr>
          <w:i/>
          <w:spacing w:val="2"/>
          <w:lang w:val="de-DE"/>
        </w:rPr>
        <w:t>1.2. Phối hợp trong triển khai thực hiện Kế hoạch thanh tra, kiểm tra năm 2016</w:t>
      </w:r>
    </w:p>
    <w:p w:rsidR="00404CBC" w:rsidRDefault="00404CBC" w:rsidP="0017621E">
      <w:pPr>
        <w:keepNext/>
        <w:widowControl w:val="0"/>
        <w:spacing w:before="120"/>
        <w:ind w:firstLine="720"/>
        <w:jc w:val="both"/>
        <w:rPr>
          <w:spacing w:val="-4"/>
          <w:lang w:val="de-DE"/>
        </w:rPr>
      </w:pPr>
      <w:r>
        <w:rPr>
          <w:spacing w:val="-4"/>
          <w:lang w:val="de-DE"/>
        </w:rPr>
        <w:t>- Đối với các đơn vị trực thuộc các Tổng cục tiến hành lồng ghép các nội dung thanh tra, kiểm tra trên địa bàn 01 tỉnh, thành phố trực thuộc Trung ương để tiến hành thanh tra trong cùng một thời gian, tránh việc các đơn vị tiến hành thanh tra riêng biệt ở nhiều thời điểm khác nhau trên địa bàn 01 tỉnh.</w:t>
      </w:r>
    </w:p>
    <w:p w:rsidR="00404CBC" w:rsidRDefault="00404CBC" w:rsidP="0017621E">
      <w:pPr>
        <w:spacing w:before="120"/>
        <w:ind w:firstLine="720"/>
        <w:jc w:val="both"/>
        <w:rPr>
          <w:lang w:val="de-DE"/>
        </w:rPr>
      </w:pPr>
      <w:r>
        <w:rPr>
          <w:spacing w:val="-4"/>
          <w:lang w:val="de-DE"/>
        </w:rPr>
        <w:t>- Sở Tài nguyên và Môi trường p</w:t>
      </w:r>
      <w:r w:rsidRPr="003455C1">
        <w:rPr>
          <w:lang w:val="de-DE"/>
        </w:rPr>
        <w:t>hối hợp với</w:t>
      </w:r>
      <w:r>
        <w:rPr>
          <w:lang w:val="de-DE"/>
        </w:rPr>
        <w:t xml:space="preserve"> Thanh tra</w:t>
      </w:r>
      <w:r w:rsidRPr="003455C1">
        <w:rPr>
          <w:lang w:val="de-DE"/>
        </w:rPr>
        <w:t xml:space="preserve"> Bộ thực hiện thanh tra chuyên đề</w:t>
      </w:r>
      <w:r>
        <w:rPr>
          <w:lang w:val="de-DE"/>
        </w:rPr>
        <w:t xml:space="preserve"> về</w:t>
      </w:r>
      <w:r w:rsidRPr="003455C1">
        <w:rPr>
          <w:lang w:val="de-DE"/>
        </w:rPr>
        <w:t xml:space="preserve"> chấp hành pháp luật đất đai đối với các Dự án có sử dụng quỹ đất để tạo vốn cho đầu tư xây dựng kết cấu hạ tầng và các dự án xây dựng - chuyển giao (BT) được thanh toán bằng giá trị quyền sử dụng đất và việc chấp hành pháp luật về tài nguyên và môi trường đối với các dự án</w:t>
      </w:r>
      <w:r>
        <w:rPr>
          <w:lang w:val="de-DE"/>
        </w:rPr>
        <w:t xml:space="preserve"> khu đô thị, khu du lịch - thương mại</w:t>
      </w:r>
      <w:r w:rsidRPr="003455C1">
        <w:rPr>
          <w:lang w:val="de-DE"/>
        </w:rPr>
        <w:t xml:space="preserve"> ven biển</w:t>
      </w:r>
      <w:r>
        <w:rPr>
          <w:lang w:val="de-DE"/>
        </w:rPr>
        <w:t xml:space="preserve"> tại các tỉnh được thanh tra</w:t>
      </w:r>
      <w:r w:rsidRPr="003455C1">
        <w:rPr>
          <w:lang w:val="de-DE"/>
        </w:rPr>
        <w:t>.</w:t>
      </w:r>
    </w:p>
    <w:p w:rsidR="00404CBC" w:rsidRPr="00BF6014" w:rsidRDefault="00404CBC" w:rsidP="0017621E">
      <w:pPr>
        <w:spacing w:before="120"/>
        <w:ind w:firstLine="720"/>
        <w:jc w:val="both"/>
        <w:rPr>
          <w:i/>
          <w:lang w:val="de-DE"/>
        </w:rPr>
      </w:pPr>
      <w:r w:rsidRPr="00BF6014">
        <w:rPr>
          <w:i/>
          <w:lang w:val="de-DE"/>
        </w:rPr>
        <w:t>1.3. Thực hiện kiểm tra, giám sát hoạt động của</w:t>
      </w:r>
      <w:r>
        <w:rPr>
          <w:i/>
          <w:lang w:val="de-DE"/>
        </w:rPr>
        <w:t xml:space="preserve"> các đoàn thanh tra</w:t>
      </w:r>
    </w:p>
    <w:p w:rsidR="00404CBC" w:rsidRDefault="00404CBC" w:rsidP="0017621E">
      <w:pPr>
        <w:spacing w:before="120"/>
        <w:ind w:firstLine="720"/>
        <w:jc w:val="both"/>
        <w:rPr>
          <w:lang w:val="de-DE"/>
        </w:rPr>
      </w:pPr>
      <w:r>
        <w:rPr>
          <w:lang w:val="de-DE"/>
        </w:rPr>
        <w:t>Các đơn vị trực thuộc Bộ và các Sở tổ chức giám sát đối với tất cả các đoàn thanh tra theo quy định tại Thông tư số 05/2015/TT-TTCP ngày 10 tháng 9 năm 2015 của Thanh tra Chính phủ quy định về giám sát hoạt động của Đoàn thanh tra.</w:t>
      </w:r>
    </w:p>
    <w:p w:rsidR="00404CBC" w:rsidRPr="00C70D27" w:rsidRDefault="00404CBC" w:rsidP="0017621E">
      <w:pPr>
        <w:keepNext/>
        <w:widowControl w:val="0"/>
        <w:spacing w:before="120"/>
        <w:ind w:firstLine="720"/>
        <w:jc w:val="both"/>
        <w:rPr>
          <w:i/>
          <w:spacing w:val="-4"/>
          <w:lang w:val="de-DE"/>
        </w:rPr>
      </w:pPr>
      <w:r w:rsidRPr="00C70D27">
        <w:rPr>
          <w:i/>
          <w:spacing w:val="-4"/>
          <w:lang w:val="de-DE"/>
        </w:rPr>
        <w:t>1.</w:t>
      </w:r>
      <w:r>
        <w:rPr>
          <w:i/>
          <w:spacing w:val="-4"/>
          <w:lang w:val="de-DE"/>
        </w:rPr>
        <w:t>4</w:t>
      </w:r>
      <w:r w:rsidRPr="00C70D27">
        <w:rPr>
          <w:i/>
          <w:spacing w:val="-4"/>
          <w:lang w:val="de-DE"/>
        </w:rPr>
        <w:t>. Thực hiện tổng kết, rút kinh nghiệm đối với từng đoàn thanh tra</w:t>
      </w:r>
    </w:p>
    <w:p w:rsidR="00404CBC" w:rsidRPr="00352FAD" w:rsidRDefault="00404CBC" w:rsidP="0017621E">
      <w:pPr>
        <w:spacing w:before="120"/>
        <w:ind w:firstLine="720"/>
        <w:jc w:val="both"/>
        <w:rPr>
          <w:spacing w:val="-4"/>
          <w:lang w:val="de-DE"/>
        </w:rPr>
      </w:pPr>
      <w:r>
        <w:rPr>
          <w:lang w:val="de-DE"/>
        </w:rPr>
        <w:t xml:space="preserve">Các đơn vị trực thuộc Bộ và các Sở hướng dẫn, đôn đốc, kiểm tra các Đoàn thanh tra thực hiện việc tổng kết </w:t>
      </w:r>
      <w:r w:rsidRPr="00352FAD">
        <w:rPr>
          <w:bCs/>
          <w:lang w:val="de-DE"/>
        </w:rPr>
        <w:t>hoạt động của Đoàn thanh tra</w:t>
      </w:r>
      <w:r>
        <w:rPr>
          <w:bCs/>
          <w:lang w:val="de-DE"/>
        </w:rPr>
        <w:t xml:space="preserve"> theo đúng quy định tại Thông tư số 05/2014/TT-TTCP ngày </w:t>
      </w:r>
      <w:r w:rsidRPr="00352FAD">
        <w:rPr>
          <w:iCs/>
          <w:lang w:val="de-DE"/>
        </w:rPr>
        <w:t>16 tháng 10 năm 2014</w:t>
      </w:r>
      <w:r>
        <w:rPr>
          <w:iCs/>
          <w:lang w:val="de-DE"/>
        </w:rPr>
        <w:t xml:space="preserve"> của Thanh </w:t>
      </w:r>
      <w:r>
        <w:rPr>
          <w:iCs/>
          <w:lang w:val="de-DE"/>
        </w:rPr>
        <w:lastRenderedPageBreak/>
        <w:t>tra Chính phủ quy định về tổ chức, hoạt động, quan hệ công tác của Đoàn thanh tra và trình tự, thủ tục tiến hành một cuộc thanh tra.</w:t>
      </w:r>
    </w:p>
    <w:p w:rsidR="00404CBC" w:rsidRPr="00352FAD" w:rsidRDefault="00404CBC" w:rsidP="006A4BE7">
      <w:pPr>
        <w:keepNext/>
        <w:widowControl w:val="0"/>
        <w:spacing w:before="120" w:line="340" w:lineRule="exact"/>
        <w:ind w:firstLine="720"/>
        <w:jc w:val="both"/>
        <w:rPr>
          <w:i/>
          <w:spacing w:val="-4"/>
          <w:lang w:val="de-DE"/>
        </w:rPr>
      </w:pPr>
      <w:r w:rsidRPr="00352FAD">
        <w:rPr>
          <w:i/>
          <w:spacing w:val="-4"/>
          <w:lang w:val="de-DE"/>
        </w:rPr>
        <w:t>1.5. Điều chỉnh, bổ sung Kế hoạch thanh tra, kiểm tra năm 2016</w:t>
      </w:r>
    </w:p>
    <w:p w:rsidR="00404CBC" w:rsidRDefault="00404CBC" w:rsidP="006A4BE7">
      <w:pPr>
        <w:keepNext/>
        <w:widowControl w:val="0"/>
        <w:spacing w:before="120" w:line="340" w:lineRule="exact"/>
        <w:ind w:firstLine="720"/>
        <w:jc w:val="both"/>
        <w:rPr>
          <w:spacing w:val="-4"/>
          <w:lang w:val="de-DE"/>
        </w:rPr>
      </w:pPr>
      <w:r>
        <w:rPr>
          <w:spacing w:val="-4"/>
          <w:lang w:val="de-DE"/>
        </w:rPr>
        <w:t>- Trong quá trình thực hiện thanh tra, kiểm tra nếu có những phát sinh cần điều chỉnh, bổ sung về thời gian, địa điểm, đối tượng thanh tra thì các đơn vị trực thuộc Bộ gửi ý kiến đề xuất về Thanh tra Bộ để tổng hợp, báo cáo Bộ trưởng xem xét, quyết định chậm nhất trong tháng 7 năm 2016.</w:t>
      </w:r>
    </w:p>
    <w:p w:rsidR="00404CBC" w:rsidRDefault="00404CBC" w:rsidP="006A4BE7">
      <w:pPr>
        <w:keepNext/>
        <w:widowControl w:val="0"/>
        <w:spacing w:before="120" w:line="340" w:lineRule="exact"/>
        <w:ind w:firstLine="720"/>
        <w:jc w:val="both"/>
        <w:rPr>
          <w:spacing w:val="-4"/>
          <w:lang w:val="de-DE"/>
        </w:rPr>
      </w:pPr>
      <w:r>
        <w:rPr>
          <w:spacing w:val="-4"/>
          <w:lang w:val="de-DE"/>
        </w:rPr>
        <w:t>- Sở Tài nguyên và Môi trường các tỉnh, thành phố trực thuộc Trung ương cần phản ảnh kịp thời về Thanh tra Bộ các bất cập về đối tượng và thời gian thanh tra, kiểm tra của các đơn vị thuộc Bộ để báo cáo Bộ trưởng xem xét, xử lý.</w:t>
      </w:r>
    </w:p>
    <w:p w:rsidR="00404CBC" w:rsidRPr="001E350F" w:rsidRDefault="00404CBC" w:rsidP="006A4BE7">
      <w:pPr>
        <w:keepNext/>
        <w:widowControl w:val="0"/>
        <w:spacing w:before="120" w:line="340" w:lineRule="exact"/>
        <w:ind w:firstLine="720"/>
        <w:jc w:val="both"/>
        <w:rPr>
          <w:b/>
          <w:spacing w:val="-4"/>
          <w:lang w:val="de-DE"/>
        </w:rPr>
      </w:pPr>
      <w:r w:rsidRPr="001E350F">
        <w:rPr>
          <w:b/>
          <w:spacing w:val="-4"/>
          <w:lang w:val="de-DE"/>
        </w:rPr>
        <w:t>2. Công tác tiếp công dân và g</w:t>
      </w:r>
      <w:r w:rsidRPr="001E350F">
        <w:rPr>
          <w:b/>
          <w:spacing w:val="-4"/>
          <w:lang w:val="vi-VN"/>
        </w:rPr>
        <w:t>iải quyết đơn thư khiếu nại, tố cáo và tranh chấp đất đai</w:t>
      </w:r>
    </w:p>
    <w:p w:rsidR="00404CBC" w:rsidRDefault="00404CBC" w:rsidP="006A4BE7">
      <w:pPr>
        <w:spacing w:before="120" w:line="340" w:lineRule="exact"/>
        <w:ind w:firstLine="720"/>
        <w:jc w:val="both"/>
        <w:rPr>
          <w:color w:val="000000"/>
          <w:lang w:val="de-DE"/>
        </w:rPr>
      </w:pPr>
      <w:r w:rsidRPr="003455C1">
        <w:rPr>
          <w:lang w:val="de-DE"/>
        </w:rPr>
        <w:t>-</w:t>
      </w:r>
      <w:r w:rsidRPr="003455C1">
        <w:rPr>
          <w:color w:val="000000"/>
          <w:lang w:val="de-DE"/>
        </w:rPr>
        <w:t xml:space="preserve"> Thực hiện nghiêm túc Luật tiếp công dân, Luật khiếu nại, Luật tố cáo, Chỉ thị số 35-CT/TW ngày 26 tháng 5 năm 2014 của Bộ Chính trị,</w:t>
      </w:r>
      <w:r>
        <w:rPr>
          <w:color w:val="000000"/>
          <w:lang w:val="de-DE"/>
        </w:rPr>
        <w:t xml:space="preserve"> </w:t>
      </w:r>
      <w:r w:rsidRPr="003455C1">
        <w:rPr>
          <w:lang w:val="de-DE"/>
        </w:rPr>
        <w:t xml:space="preserve">Nghị quyết số 39/2012/QH13 ngày 23 tháng 11 năm 2012 của Quốc hội, Nghị quyết số 113/2015/QH13 ngày 27 tháng 11 năm 2015 của Quốc hội, </w:t>
      </w:r>
      <w:r w:rsidRPr="003455C1">
        <w:rPr>
          <w:color w:val="000000"/>
          <w:lang w:val="de-DE"/>
        </w:rPr>
        <w:t xml:space="preserve">Chỉ thị số 14/CT-TTg ngày 18 tháng 5 năm 2012 của Thủ tướng Chính phủ. Nâng cao hiệu quả công tác tiếp công dân, giải quyết khiếu nại, tố cáo đảm bảo an ninh, trật tự </w:t>
      </w:r>
      <w:r>
        <w:rPr>
          <w:color w:val="000000"/>
          <w:lang w:val="de-DE"/>
        </w:rPr>
        <w:t xml:space="preserve">nhất là trong thời điểm </w:t>
      </w:r>
      <w:r w:rsidRPr="003455C1">
        <w:rPr>
          <w:color w:val="000000"/>
          <w:lang w:val="de-DE"/>
        </w:rPr>
        <w:t>bầu cử đại biểu Quốc hội và đại biểu Hội đồng nhân dân các cấp nhiệm kỳ 2016</w:t>
      </w:r>
      <w:r>
        <w:rPr>
          <w:color w:val="000000"/>
          <w:lang w:val="de-DE"/>
        </w:rPr>
        <w:t xml:space="preserve"> </w:t>
      </w:r>
      <w:r w:rsidRPr="003455C1">
        <w:rPr>
          <w:color w:val="000000"/>
          <w:lang w:val="de-DE"/>
        </w:rPr>
        <w:t>-</w:t>
      </w:r>
      <w:r>
        <w:rPr>
          <w:color w:val="000000"/>
          <w:lang w:val="de-DE"/>
        </w:rPr>
        <w:t xml:space="preserve"> </w:t>
      </w:r>
      <w:r w:rsidRPr="003455C1">
        <w:rPr>
          <w:color w:val="000000"/>
          <w:lang w:val="de-DE"/>
        </w:rPr>
        <w:t>2021.</w:t>
      </w:r>
    </w:p>
    <w:p w:rsidR="00404CBC" w:rsidRPr="00806455" w:rsidRDefault="00404CBC" w:rsidP="006A4BE7">
      <w:pPr>
        <w:spacing w:before="120" w:line="340" w:lineRule="exact"/>
        <w:ind w:firstLine="720"/>
        <w:jc w:val="both"/>
        <w:rPr>
          <w:spacing w:val="-4"/>
          <w:lang w:val="vi-VN"/>
        </w:rPr>
      </w:pPr>
      <w:r w:rsidRPr="006A4BE7">
        <w:rPr>
          <w:spacing w:val="-4"/>
          <w:lang w:val="de-DE"/>
        </w:rPr>
        <w:t>-</w:t>
      </w:r>
      <w:r w:rsidRPr="00FC33D0">
        <w:rPr>
          <w:spacing w:val="-4"/>
          <w:lang w:val="vi-VN"/>
        </w:rPr>
        <w:t xml:space="preserve"> </w:t>
      </w:r>
      <w:r w:rsidRPr="00830593">
        <w:rPr>
          <w:spacing w:val="-4"/>
          <w:lang w:val="vi-VN"/>
        </w:rPr>
        <w:t>Tiếp tục kiểm tra, rà soát, giải quyết các vụ việc tồn đọng, phức tạp, kéo dài theo Kế hoạch số 2100/KH-TTCP ngày 19</w:t>
      </w:r>
      <w:r>
        <w:rPr>
          <w:spacing w:val="-4"/>
          <w:lang w:val="vi-VN"/>
        </w:rPr>
        <w:t>/9/2013 của Thanh tra Chính phủ</w:t>
      </w:r>
      <w:r w:rsidRPr="005F719C">
        <w:rPr>
          <w:spacing w:val="-4"/>
          <w:lang w:val="vi-VN"/>
        </w:rPr>
        <w:t xml:space="preserve">; </w:t>
      </w:r>
      <w:r w:rsidRPr="00FC33D0">
        <w:rPr>
          <w:lang w:val="vi-VN" w:eastAsia="vi-VN"/>
        </w:rPr>
        <w:t>giải</w:t>
      </w:r>
      <w:r w:rsidRPr="009140BB">
        <w:rPr>
          <w:lang w:val="vi-VN" w:eastAsia="vi-VN"/>
        </w:rPr>
        <w:t xml:space="preserve"> quyết các vụ việc do Thủ tướng Chính phủ giao và các vụ việc thuộc thẩm quyền, trách nhiệm của Bộ trưởng</w:t>
      </w:r>
      <w:r w:rsidRPr="00FC33D0">
        <w:rPr>
          <w:lang w:val="vi-VN" w:eastAsia="vi-VN"/>
        </w:rPr>
        <w:t>.</w:t>
      </w:r>
    </w:p>
    <w:p w:rsidR="00404CBC" w:rsidRDefault="00404CBC" w:rsidP="006A4BE7">
      <w:pPr>
        <w:spacing w:before="120" w:line="340" w:lineRule="exact"/>
        <w:ind w:firstLine="720"/>
        <w:jc w:val="both"/>
        <w:rPr>
          <w:lang w:val="de-DE"/>
        </w:rPr>
      </w:pPr>
      <w:r w:rsidRPr="003455C1">
        <w:rPr>
          <w:color w:val="000000"/>
          <w:lang w:val="de-DE"/>
        </w:rPr>
        <w:t>- Tập trung giải quyết các vụ việc khiếu nại, tố cáo và tranh chấp đất đai, phấn đấu đạt tỷ lệ trên 85% đối với các vụ việc mới phát sinh. C</w:t>
      </w:r>
      <w:r w:rsidRPr="003455C1">
        <w:rPr>
          <w:rStyle w:val="normalchar"/>
          <w:lang w:val="de-DE"/>
        </w:rPr>
        <w:t>hú trọng</w:t>
      </w:r>
      <w:r w:rsidRPr="003455C1">
        <w:rPr>
          <w:lang w:val="de-DE"/>
        </w:rPr>
        <w:t xml:space="preserve"> việc tổ chức thực hiện quyết định giải quyết khiếu nại, quyết định xử lý tố cáo đã có hiệu lực pháp luật, phấn đấu đạt tỷ lệ trên 80%.</w:t>
      </w:r>
    </w:p>
    <w:p w:rsidR="00404CBC" w:rsidRDefault="00404CBC" w:rsidP="006A4BE7">
      <w:pPr>
        <w:spacing w:before="120" w:line="340" w:lineRule="exact"/>
        <w:ind w:firstLine="720"/>
        <w:jc w:val="both"/>
        <w:rPr>
          <w:b/>
          <w:color w:val="000000"/>
          <w:sz w:val="24"/>
          <w:szCs w:val="24"/>
          <w:lang w:val="de-DE"/>
        </w:rPr>
      </w:pPr>
      <w:r w:rsidRPr="00F82EBD">
        <w:rPr>
          <w:b/>
          <w:color w:val="000000"/>
          <w:sz w:val="24"/>
          <w:szCs w:val="24"/>
          <w:lang w:val="de-DE"/>
        </w:rPr>
        <w:t xml:space="preserve">II. GIẢI PHÁP </w:t>
      </w:r>
      <w:r>
        <w:rPr>
          <w:b/>
          <w:color w:val="000000"/>
          <w:sz w:val="24"/>
          <w:szCs w:val="24"/>
          <w:lang w:val="de-DE"/>
        </w:rPr>
        <w:t>VÀ KIẾN NGHỊ</w:t>
      </w:r>
    </w:p>
    <w:p w:rsidR="00404CBC" w:rsidRDefault="00404CBC" w:rsidP="006A4BE7">
      <w:pPr>
        <w:spacing w:before="120" w:line="340" w:lineRule="exact"/>
        <w:ind w:firstLine="720"/>
        <w:jc w:val="both"/>
        <w:rPr>
          <w:color w:val="000000"/>
          <w:lang w:val="de-DE"/>
        </w:rPr>
      </w:pPr>
      <w:r w:rsidRPr="003455C1">
        <w:rPr>
          <w:color w:val="000000"/>
          <w:lang w:val="de-DE"/>
        </w:rPr>
        <w:t xml:space="preserve">1. </w:t>
      </w:r>
      <w:r>
        <w:rPr>
          <w:color w:val="000000"/>
          <w:lang w:val="de-DE"/>
        </w:rPr>
        <w:t xml:space="preserve">Các Đơn vị trực thuộc Bộ Tài nguyên và Môi trường: Tổng cục Quản lý đất đai, Tổng cục Môi trường, Tổng cục Địa chất và Khoáng sản Việt Nam, Tổng cục Biển và Hải đảo Việt Nam, Cục Quản lý Tài nguyên nước, Cục Khí tượng thủy văn và Biến đổi khí hậu, Cục Đo đạc và Bản đồ Việt Nam sớm phát hiện và tổng hợp các bất cập, vướng mắc trong quá trình thực hiện chính sách, pháp luật về tài nguyên và môi trường để đề xuất chỉnh sửa, bổ sung cho phù hợp với thực tế của các địa phương, cơ sở; nghiên cứu những nội dung trong các quy định của pháp luật tài nguyên và môi trường để phân cấp, phân quyền cho địa phương ban hành nhằm nâng cao tính khả thi của pháp luật trong tổ chức thực hiện. </w:t>
      </w:r>
    </w:p>
    <w:p w:rsidR="00404CBC" w:rsidRDefault="00404CBC" w:rsidP="0017621E">
      <w:pPr>
        <w:spacing w:before="120" w:line="360" w:lineRule="exact"/>
        <w:ind w:firstLine="720"/>
        <w:jc w:val="both"/>
        <w:rPr>
          <w:color w:val="000000"/>
          <w:lang w:val="de-DE"/>
        </w:rPr>
      </w:pPr>
      <w:r>
        <w:rPr>
          <w:color w:val="000000"/>
          <w:lang w:val="de-DE"/>
        </w:rPr>
        <w:lastRenderedPageBreak/>
        <w:t>2</w:t>
      </w:r>
      <w:r w:rsidRPr="003455C1">
        <w:rPr>
          <w:color w:val="000000"/>
          <w:lang w:val="de-DE"/>
        </w:rPr>
        <w:t xml:space="preserve">. </w:t>
      </w:r>
      <w:r w:rsidRPr="003455C1">
        <w:rPr>
          <w:color w:val="000000"/>
          <w:lang w:val="sv-SE"/>
        </w:rPr>
        <w:t>Đẩy mạnh công tác</w:t>
      </w:r>
      <w:r w:rsidRPr="003455C1">
        <w:rPr>
          <w:color w:val="000000"/>
          <w:lang w:val="de-DE"/>
        </w:rPr>
        <w:t xml:space="preserve"> tuyên truyền,</w:t>
      </w:r>
      <w:r w:rsidRPr="003455C1">
        <w:rPr>
          <w:color w:val="000000"/>
          <w:lang w:val="sv-SE"/>
        </w:rPr>
        <w:t xml:space="preserve"> phổ biến, giáo dục pháp luật</w:t>
      </w:r>
      <w:r w:rsidRPr="003455C1">
        <w:rPr>
          <w:color w:val="000000"/>
          <w:lang w:val="de-DE"/>
        </w:rPr>
        <w:t xml:space="preserve"> nhằm nâng cao nhận thức pháp luật </w:t>
      </w:r>
      <w:r>
        <w:rPr>
          <w:color w:val="000000"/>
          <w:lang w:val="de-DE"/>
        </w:rPr>
        <w:t xml:space="preserve">tài nguyên và môi trường bằng nhiều hình thức đa dạng, phong phú, sát với thực tiễn của địa phương, </w:t>
      </w:r>
      <w:r w:rsidRPr="003455C1">
        <w:rPr>
          <w:color w:val="000000"/>
          <w:lang w:val="de-DE"/>
        </w:rPr>
        <w:t>người dân và doan</w:t>
      </w:r>
      <w:r>
        <w:rPr>
          <w:color w:val="000000"/>
          <w:lang w:val="de-DE"/>
        </w:rPr>
        <w:t>h nghiệp.</w:t>
      </w:r>
    </w:p>
    <w:p w:rsidR="00404CBC" w:rsidRDefault="00404CBC" w:rsidP="0017621E">
      <w:pPr>
        <w:spacing w:before="120" w:line="360" w:lineRule="exact"/>
        <w:ind w:firstLine="720"/>
        <w:jc w:val="both"/>
        <w:rPr>
          <w:color w:val="000000"/>
          <w:lang w:val="de-DE"/>
        </w:rPr>
      </w:pPr>
      <w:r>
        <w:rPr>
          <w:color w:val="000000"/>
          <w:lang w:val="de-DE"/>
        </w:rPr>
        <w:t>3. Xây dựng mục tiêu chiến lược cho hoạt động thanh tra, kiểm tra toàn Ngành nhằm đấu tranh có hiệu quả đối với các hành vi sai phạm thuộc các lĩnh vực về tài nguyên và môi trường, tạo niềm tin trong nhân dân.</w:t>
      </w:r>
    </w:p>
    <w:p w:rsidR="00404CBC" w:rsidRDefault="00404CBC" w:rsidP="0017621E">
      <w:pPr>
        <w:spacing w:before="120" w:line="360" w:lineRule="exact"/>
        <w:ind w:firstLine="720"/>
        <w:jc w:val="both"/>
        <w:rPr>
          <w:color w:val="000000"/>
          <w:lang w:val="sv-SE"/>
        </w:rPr>
      </w:pPr>
      <w:r>
        <w:rPr>
          <w:color w:val="000000"/>
          <w:lang w:val="sv-SE"/>
        </w:rPr>
        <w:t>4</w:t>
      </w:r>
      <w:r w:rsidRPr="003455C1">
        <w:rPr>
          <w:color w:val="000000"/>
          <w:lang w:val="sv-SE"/>
        </w:rPr>
        <w:t xml:space="preserve">. </w:t>
      </w:r>
      <w:r>
        <w:rPr>
          <w:color w:val="000000"/>
          <w:lang w:val="sv-SE"/>
        </w:rPr>
        <w:t>Đ</w:t>
      </w:r>
      <w:r w:rsidRPr="003455C1">
        <w:rPr>
          <w:color w:val="000000"/>
          <w:lang w:val="sv-SE"/>
        </w:rPr>
        <w:t xml:space="preserve">ổi mới </w:t>
      </w:r>
      <w:r>
        <w:rPr>
          <w:color w:val="000000"/>
          <w:lang w:val="sv-SE"/>
        </w:rPr>
        <w:t xml:space="preserve">phương </w:t>
      </w:r>
      <w:r w:rsidRPr="003455C1">
        <w:rPr>
          <w:color w:val="000000"/>
          <w:lang w:val="sv-SE"/>
        </w:rPr>
        <w:t>thức</w:t>
      </w:r>
      <w:r>
        <w:rPr>
          <w:color w:val="000000"/>
          <w:lang w:val="sv-SE"/>
        </w:rPr>
        <w:t xml:space="preserve"> trong</w:t>
      </w:r>
      <w:r w:rsidRPr="003455C1">
        <w:rPr>
          <w:color w:val="000000"/>
          <w:lang w:val="sv-SE"/>
        </w:rPr>
        <w:t xml:space="preserve"> chỉ đạo, điều hành hoạt động thanh tra, tiếp công dân và giải quyết khiếu nại</w:t>
      </w:r>
      <w:r>
        <w:rPr>
          <w:color w:val="000000"/>
          <w:lang w:val="sv-SE"/>
        </w:rPr>
        <w:t>,</w:t>
      </w:r>
      <w:r w:rsidRPr="003455C1">
        <w:rPr>
          <w:color w:val="000000"/>
          <w:lang w:val="sv-SE"/>
        </w:rPr>
        <w:t xml:space="preserve"> tố cáo</w:t>
      </w:r>
      <w:r>
        <w:rPr>
          <w:color w:val="000000"/>
          <w:lang w:val="sv-SE"/>
        </w:rPr>
        <w:t>; tập trung vào những vấn đề nhạy cảm, nội cộm về tài nguyên và môi trường; tăng cường công tác thanh tra đột xuất khi có dấu hiệu vi phạm pháp luật qua các phương tiện thông tin đại chúng và phản ảnh của người dân, doanh nghiệp nhằm tạo ra một bước đột phá quan trọng trong hoạt động thanh tra, kiểm tra</w:t>
      </w:r>
      <w:r w:rsidRPr="003455C1">
        <w:rPr>
          <w:color w:val="000000"/>
          <w:lang w:val="sv-SE"/>
        </w:rPr>
        <w:t xml:space="preserve">. </w:t>
      </w:r>
    </w:p>
    <w:p w:rsidR="00404CBC" w:rsidRDefault="00404CBC" w:rsidP="0017621E">
      <w:pPr>
        <w:spacing w:before="120" w:line="360" w:lineRule="exact"/>
        <w:ind w:firstLine="720"/>
        <w:jc w:val="both"/>
        <w:rPr>
          <w:spacing w:val="-2"/>
          <w:lang w:val="sv-SE"/>
        </w:rPr>
      </w:pPr>
      <w:r>
        <w:rPr>
          <w:color w:val="000000"/>
          <w:spacing w:val="-2"/>
          <w:lang w:val="sv-SE"/>
        </w:rPr>
        <w:t>5. Nâng cao chất lượng các cuộc thanh tra, kiểm tra</w:t>
      </w:r>
      <w:r>
        <w:rPr>
          <w:spacing w:val="-2"/>
          <w:lang w:val="sv-SE"/>
        </w:rPr>
        <w:t xml:space="preserve"> và</w:t>
      </w:r>
      <w:r w:rsidRPr="003455C1">
        <w:rPr>
          <w:spacing w:val="-2"/>
          <w:lang w:val="sv-SE"/>
        </w:rPr>
        <w:t xml:space="preserve"> giải quyết các vụ việc khiếu nại, tố cáo</w:t>
      </w:r>
      <w:r>
        <w:rPr>
          <w:spacing w:val="-2"/>
          <w:lang w:val="sv-SE"/>
        </w:rPr>
        <w:t>,</w:t>
      </w:r>
      <w:r w:rsidRPr="003455C1">
        <w:rPr>
          <w:spacing w:val="-2"/>
          <w:lang w:val="sv-SE"/>
        </w:rPr>
        <w:t xml:space="preserve"> tranh chấp đất đai</w:t>
      </w:r>
      <w:r>
        <w:rPr>
          <w:spacing w:val="-2"/>
          <w:lang w:val="sv-SE"/>
        </w:rPr>
        <w:t>;</w:t>
      </w:r>
      <w:r w:rsidRPr="003455C1">
        <w:rPr>
          <w:spacing w:val="-2"/>
          <w:lang w:val="sv-SE"/>
        </w:rPr>
        <w:t xml:space="preserve"> </w:t>
      </w:r>
      <w:r>
        <w:rPr>
          <w:spacing w:val="-2"/>
          <w:lang w:val="sv-SE"/>
        </w:rPr>
        <w:t>t</w:t>
      </w:r>
      <w:r w:rsidRPr="003455C1">
        <w:rPr>
          <w:spacing w:val="-2"/>
          <w:lang w:val="sv-SE"/>
        </w:rPr>
        <w:t>hực hiện nghiêm túc các quy chế, quy định, hướng dẫn về quy trình nghiệp vụ công tác thanh tra, tiếp công dân, giải quyết khiếu nại, tố cáo và phòng, chống tham nhũng</w:t>
      </w:r>
      <w:r>
        <w:rPr>
          <w:spacing w:val="-2"/>
          <w:lang w:val="sv-SE"/>
        </w:rPr>
        <w:t>; tăng cường công tác giám sát các đoàn thanh tra và công tác kiểm tra, đôn đốc việc thực hiện các kết luận thanh tra, các quyết định xử lý vi phạm hành chính qua thanh tra.</w:t>
      </w:r>
    </w:p>
    <w:p w:rsidR="00404CBC" w:rsidRDefault="00404CBC" w:rsidP="0017621E">
      <w:pPr>
        <w:spacing w:before="120" w:line="360" w:lineRule="exact"/>
        <w:ind w:firstLine="720"/>
        <w:jc w:val="both"/>
        <w:rPr>
          <w:spacing w:val="-2"/>
          <w:lang w:val="de-DE"/>
        </w:rPr>
      </w:pPr>
      <w:r>
        <w:rPr>
          <w:color w:val="000000"/>
          <w:spacing w:val="-2"/>
          <w:lang w:val="de-DE"/>
        </w:rPr>
        <w:t>6</w:t>
      </w:r>
      <w:r w:rsidRPr="003455C1">
        <w:rPr>
          <w:color w:val="000000"/>
          <w:spacing w:val="-2"/>
          <w:lang w:val="de-DE"/>
        </w:rPr>
        <w:t xml:space="preserve">. </w:t>
      </w:r>
      <w:r w:rsidRPr="003455C1">
        <w:rPr>
          <w:spacing w:val="-2"/>
          <w:lang w:val="de-DE"/>
        </w:rPr>
        <w:t xml:space="preserve">Tăng cường sự phối hợp giữa Bộ </w:t>
      </w:r>
      <w:r>
        <w:rPr>
          <w:spacing w:val="-2"/>
          <w:lang w:val="de-DE"/>
        </w:rPr>
        <w:t>với các Sở</w:t>
      </w:r>
      <w:r w:rsidRPr="003455C1">
        <w:rPr>
          <w:spacing w:val="-2"/>
          <w:lang w:val="de-DE"/>
        </w:rPr>
        <w:t xml:space="preserve"> trong việc xây dựng và thực hiện kế hoạch thanh tra, kiểm tra hàng năm</w:t>
      </w:r>
      <w:r>
        <w:rPr>
          <w:spacing w:val="-2"/>
          <w:lang w:val="de-DE"/>
        </w:rPr>
        <w:t xml:space="preserve"> và</w:t>
      </w:r>
      <w:r w:rsidRPr="003455C1">
        <w:rPr>
          <w:spacing w:val="-2"/>
          <w:lang w:val="de-DE"/>
        </w:rPr>
        <w:t xml:space="preserve"> giải quyết khiếu nại, tố cáo đảm bảo tính thống nhất và đạt hiệu quả cao trong toàn ngành.</w:t>
      </w:r>
    </w:p>
    <w:p w:rsidR="00404CBC" w:rsidRDefault="00404CBC" w:rsidP="0017621E">
      <w:pPr>
        <w:spacing w:before="120" w:line="360" w:lineRule="exact"/>
        <w:ind w:firstLine="720"/>
        <w:jc w:val="both"/>
        <w:rPr>
          <w:color w:val="000000"/>
          <w:lang w:val="sv-SE"/>
        </w:rPr>
      </w:pPr>
      <w:r>
        <w:rPr>
          <w:color w:val="000000"/>
          <w:lang w:val="sv-SE"/>
        </w:rPr>
        <w:t>7. Nâng cao trình độ chuyên môn</w:t>
      </w:r>
      <w:r w:rsidRPr="003455C1">
        <w:rPr>
          <w:color w:val="000000"/>
          <w:lang w:val="sv-SE"/>
        </w:rPr>
        <w:t xml:space="preserve"> cho đội ngũ cán bộ, công chức làm công tác thanh tra, </w:t>
      </w:r>
      <w:r w:rsidRPr="003455C1">
        <w:rPr>
          <w:color w:val="000000"/>
          <w:lang w:val="vi-VN"/>
        </w:rPr>
        <w:t>giải quyết khiếu nại</w:t>
      </w:r>
      <w:r w:rsidRPr="003455C1">
        <w:rPr>
          <w:color w:val="000000"/>
          <w:lang w:val="sv-SE"/>
        </w:rPr>
        <w:t>,</w:t>
      </w:r>
      <w:r w:rsidRPr="003455C1">
        <w:rPr>
          <w:color w:val="000000"/>
          <w:lang w:val="vi-VN"/>
        </w:rPr>
        <w:t xml:space="preserve"> tố cáo</w:t>
      </w:r>
      <w:r>
        <w:rPr>
          <w:color w:val="000000"/>
          <w:lang w:val="sv-SE"/>
        </w:rPr>
        <w:t xml:space="preserve"> về tài nguyên và môi trường thông qua việc </w:t>
      </w:r>
      <w:r w:rsidRPr="003455C1">
        <w:rPr>
          <w:color w:val="000000"/>
          <w:lang w:val="sv-SE"/>
        </w:rPr>
        <w:t xml:space="preserve">tổ chức các lớp tập huấn, hội thảo, trao đổi chuyên môn nghiệp vụ </w:t>
      </w:r>
      <w:r>
        <w:rPr>
          <w:color w:val="000000"/>
          <w:lang w:val="sv-SE"/>
        </w:rPr>
        <w:t>phù hợp với trình độ và điều kiện thực tế.</w:t>
      </w:r>
    </w:p>
    <w:p w:rsidR="00404CBC" w:rsidRDefault="00404CBC" w:rsidP="0017621E">
      <w:pPr>
        <w:spacing w:before="120" w:line="360" w:lineRule="exact"/>
        <w:ind w:firstLine="720"/>
        <w:jc w:val="both"/>
        <w:rPr>
          <w:color w:val="000000"/>
          <w:lang w:val="sv-SE"/>
        </w:rPr>
      </w:pPr>
      <w:r>
        <w:rPr>
          <w:color w:val="000000"/>
          <w:lang w:val="sv-SE"/>
        </w:rPr>
        <w:t>8</w:t>
      </w:r>
      <w:r w:rsidRPr="003455C1">
        <w:rPr>
          <w:color w:val="000000"/>
          <w:lang w:val="sv-SE"/>
        </w:rPr>
        <w:t>.</w:t>
      </w:r>
      <w:r>
        <w:rPr>
          <w:color w:val="000000"/>
          <w:lang w:val="sv-SE"/>
        </w:rPr>
        <w:t xml:space="preserve"> Nâng cao đạo đức và trách nhiệm xã hội đối với đội ngũ cán bộ, công chức làm công tác thanh tra, kiểm tra về tài nguyên và môi trường; có </w:t>
      </w:r>
      <w:r w:rsidR="00A74B59">
        <w:rPr>
          <w:color w:val="000000"/>
          <w:lang w:val="sv-SE"/>
        </w:rPr>
        <w:t>hình thức</w:t>
      </w:r>
      <w:r>
        <w:rPr>
          <w:color w:val="000000"/>
          <w:lang w:val="sv-SE"/>
        </w:rPr>
        <w:t xml:space="preserve"> khen thưởng thích hợp đối với những cán bộ, công chức có thành tích tốt trong công tác, đồng thời phát hiện kịp thời và có biện pháp xử lý nghiêm minh đối với cán bộ, công chức có những hành vi sai phạm.</w:t>
      </w:r>
    </w:p>
    <w:p w:rsidR="00404CBC" w:rsidRDefault="00404CBC" w:rsidP="0017621E">
      <w:pPr>
        <w:spacing w:before="120" w:line="360" w:lineRule="exact"/>
        <w:ind w:firstLine="720"/>
        <w:jc w:val="both"/>
        <w:rPr>
          <w:color w:val="000000"/>
          <w:lang w:val="sv-SE"/>
        </w:rPr>
      </w:pPr>
      <w:r>
        <w:rPr>
          <w:color w:val="000000"/>
          <w:lang w:val="sv-SE"/>
        </w:rPr>
        <w:t>9. Tăng cường lực lượng cho công tác thanh tra, kiểm tra toàn Ngành thông qua việc điều chuyển các cán bộ đang công tác từ các đơn vị chuyên môn sang đơn vị thực hiện công tác thanh tra hoặc tăng cường sự phối hợp của các đơn vị chuyên môn trong công tác thanh tra, kiểm tra.</w:t>
      </w:r>
    </w:p>
    <w:p w:rsidR="00404CBC" w:rsidRDefault="00404CBC" w:rsidP="0017621E">
      <w:pPr>
        <w:spacing w:before="120" w:line="360" w:lineRule="exact"/>
        <w:ind w:firstLine="720"/>
        <w:jc w:val="both"/>
        <w:rPr>
          <w:color w:val="000000"/>
          <w:lang w:val="sv-SE"/>
        </w:rPr>
      </w:pPr>
      <w:r>
        <w:rPr>
          <w:color w:val="000000"/>
          <w:lang w:val="sv-SE"/>
        </w:rPr>
        <w:t xml:space="preserve">10. </w:t>
      </w:r>
      <w:r w:rsidRPr="003455C1">
        <w:rPr>
          <w:color w:val="000000"/>
          <w:lang w:val="de-DE"/>
        </w:rPr>
        <w:t>Đảm bảo bố trí đủ kinh phí phục vụ công tác thanh tra, kiểm tra</w:t>
      </w:r>
      <w:r>
        <w:rPr>
          <w:color w:val="000000"/>
          <w:lang w:val="sv-SE"/>
        </w:rPr>
        <w:t xml:space="preserve"> và giải quyết khiếu nại, tố cáo; nghiên cứu và đề xuất việc sử dụng nguồn kinh phí xử </w:t>
      </w:r>
      <w:r>
        <w:rPr>
          <w:color w:val="000000"/>
          <w:lang w:val="sv-SE"/>
        </w:rPr>
        <w:lastRenderedPageBreak/>
        <w:t xml:space="preserve">phạt vi phạm hành chính về tài nguyên và môi trường cho công tác </w:t>
      </w:r>
      <w:r w:rsidRPr="003455C1">
        <w:rPr>
          <w:color w:val="000000"/>
          <w:lang w:val="de-DE"/>
        </w:rPr>
        <w:t>thanh tra, kiểm tra</w:t>
      </w:r>
      <w:r>
        <w:rPr>
          <w:color w:val="000000"/>
          <w:lang w:val="de-DE"/>
        </w:rPr>
        <w:t xml:space="preserve"> đối với các đơn vị trực thuộc Bộ và các Sở Tài nguyên và Môi trường</w:t>
      </w:r>
      <w:r>
        <w:rPr>
          <w:color w:val="000000"/>
          <w:lang w:val="sv-SE"/>
        </w:rPr>
        <w:t>.</w:t>
      </w:r>
    </w:p>
    <w:p w:rsidR="00404CBC" w:rsidRDefault="00404CBC" w:rsidP="0017621E">
      <w:pPr>
        <w:keepNext/>
        <w:widowControl w:val="0"/>
        <w:spacing w:before="120" w:line="360" w:lineRule="exact"/>
        <w:ind w:firstLine="720"/>
        <w:jc w:val="both"/>
        <w:rPr>
          <w:color w:val="000000"/>
          <w:lang w:val="sv-SE"/>
        </w:rPr>
      </w:pPr>
      <w:r>
        <w:rPr>
          <w:color w:val="000000"/>
          <w:lang w:val="sv-SE"/>
        </w:rPr>
        <w:t>11. Sở Tài nguyên và Môi trường các tỉnh, thành phố trực thuộc Trung ương nghiêm túc thực hiện hoặc tham mưu cho Ủy ban nhân dân cấp Tỉnh trong việc chỉ đạo khắc phục các tồn tại, hạn chế cho công tác quản lý nhà nước về tài nguyên và môi trường đã được thanh tra phát hiện như đã nêu trên nhằm sớm đưa công tác quản lý đi vào nề nếp, đúng quy định của pháp luật.</w:t>
      </w:r>
    </w:p>
    <w:p w:rsidR="00404CBC" w:rsidRDefault="00404CBC" w:rsidP="0017621E">
      <w:pPr>
        <w:keepNext/>
        <w:widowControl w:val="0"/>
        <w:spacing w:before="120" w:line="360" w:lineRule="exact"/>
        <w:ind w:firstLine="720"/>
        <w:jc w:val="both"/>
        <w:rPr>
          <w:color w:val="000000"/>
          <w:lang w:val="sv-SE"/>
        </w:rPr>
      </w:pPr>
      <w:r>
        <w:rPr>
          <w:color w:val="000000"/>
          <w:lang w:val="sv-SE"/>
        </w:rPr>
        <w:t>12. Kiến nghị Thanh tra Chính phủ sớm tổng kết việc thực hiện Luật Thanh tra năm 2010 nhằm sửa đổi, bổ sung cho phù hợp với yêu cầu thực tế đặt ra trong hoạt động thanh tra, kiểm tra.</w:t>
      </w:r>
    </w:p>
    <w:p w:rsidR="00404CBC" w:rsidRPr="003455C1" w:rsidRDefault="00404CBC" w:rsidP="0017621E">
      <w:pPr>
        <w:keepNext/>
        <w:widowControl w:val="0"/>
        <w:spacing w:before="120" w:line="360" w:lineRule="exact"/>
        <w:ind w:firstLine="720"/>
        <w:jc w:val="both"/>
        <w:rPr>
          <w:color w:val="000000"/>
          <w:lang w:val="de-DE"/>
        </w:rPr>
      </w:pPr>
      <w:r w:rsidRPr="003455C1">
        <w:rPr>
          <w:color w:val="000000"/>
          <w:lang w:val="de-DE"/>
        </w:rPr>
        <w:t xml:space="preserve">Trên đây là kết quả công tác thanh tra, kiểm tra, giải quyết khiếu nại tố cáo về tài nguyên và môi trường năm 2015 và </w:t>
      </w:r>
      <w:r>
        <w:rPr>
          <w:color w:val="000000"/>
          <w:lang w:val="de-DE"/>
        </w:rPr>
        <w:t>triển khai</w:t>
      </w:r>
      <w:r w:rsidRPr="003455C1">
        <w:rPr>
          <w:color w:val="000000"/>
          <w:lang w:val="de-DE"/>
        </w:rPr>
        <w:t xml:space="preserve"> nhiệm vụ năm 2016./.</w:t>
      </w:r>
    </w:p>
    <w:p w:rsidR="00404CBC" w:rsidRPr="003C5039" w:rsidRDefault="00404CBC" w:rsidP="0017621E">
      <w:pPr>
        <w:keepNext/>
        <w:widowControl w:val="0"/>
        <w:spacing w:before="120" w:line="360" w:lineRule="exact"/>
        <w:ind w:firstLine="720"/>
        <w:jc w:val="right"/>
        <w:rPr>
          <w:color w:val="000000"/>
          <w:sz w:val="2"/>
          <w:lang w:val="de-DE"/>
        </w:rPr>
      </w:pPr>
      <w:r w:rsidRPr="009F322A">
        <w:rPr>
          <w:b/>
          <w:color w:val="000000"/>
          <w:sz w:val="26"/>
          <w:szCs w:val="26"/>
          <w:lang w:val="de-DE"/>
        </w:rPr>
        <w:t>BỘ TÀI NGUYÊN VÀ MÔI TRƯỜNG</w:t>
      </w:r>
    </w:p>
    <w:p w:rsidR="00404CBC" w:rsidRPr="001516C6" w:rsidRDefault="00404CBC" w:rsidP="006A4BE7">
      <w:pPr>
        <w:keepNext/>
        <w:widowControl w:val="0"/>
        <w:spacing w:before="120" w:line="340" w:lineRule="exact"/>
        <w:ind w:firstLine="567"/>
        <w:jc w:val="both"/>
        <w:rPr>
          <w:lang w:val="de-DE"/>
        </w:rPr>
      </w:pPr>
    </w:p>
    <w:sectPr w:rsidR="00404CBC" w:rsidRPr="001516C6" w:rsidSect="003455C1">
      <w:footerReference w:type="even" r:id="rId7"/>
      <w:footerReference w:type="default" r:id="rId8"/>
      <w:pgSz w:w="11907" w:h="16840" w:code="9"/>
      <w:pgMar w:top="1134" w:right="1134" w:bottom="1134" w:left="1588" w:header="680" w:footer="68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7588" w:rsidRDefault="00937588">
      <w:r>
        <w:separator/>
      </w:r>
    </w:p>
  </w:endnote>
  <w:endnote w:type="continuationSeparator" w:id="1">
    <w:p w:rsidR="00937588" w:rsidRDefault="009375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charset w:val="00"/>
    <w:family w:val="swiss"/>
    <w:pitch w:val="variable"/>
    <w:sig w:usb0="00000003" w:usb1="00000000" w:usb2="00000000" w:usb3="00000000" w:csb0="00000001" w:csb1="00000000"/>
  </w:font>
  <w:font w:name=".VnTimeH">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CBC" w:rsidRDefault="005C0976" w:rsidP="00D94896">
    <w:pPr>
      <w:pStyle w:val="Footer"/>
      <w:framePr w:wrap="around" w:vAnchor="text" w:hAnchor="margin" w:xAlign="center" w:y="1"/>
      <w:rPr>
        <w:rStyle w:val="PageNumber"/>
      </w:rPr>
    </w:pPr>
    <w:r>
      <w:rPr>
        <w:rStyle w:val="PageNumber"/>
      </w:rPr>
      <w:fldChar w:fldCharType="begin"/>
    </w:r>
    <w:r w:rsidR="00404CBC">
      <w:rPr>
        <w:rStyle w:val="PageNumber"/>
      </w:rPr>
      <w:instrText xml:space="preserve">PAGE  </w:instrText>
    </w:r>
    <w:r>
      <w:rPr>
        <w:rStyle w:val="PageNumber"/>
      </w:rPr>
      <w:fldChar w:fldCharType="end"/>
    </w:r>
  </w:p>
  <w:p w:rsidR="00404CBC" w:rsidRDefault="00404CB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CBC" w:rsidRDefault="005C0976" w:rsidP="003455C1">
    <w:pPr>
      <w:pStyle w:val="Footer"/>
      <w:framePr w:wrap="around" w:vAnchor="text" w:hAnchor="margin" w:xAlign="center" w:y="1"/>
      <w:jc w:val="center"/>
      <w:rPr>
        <w:rStyle w:val="PageNumber"/>
      </w:rPr>
    </w:pPr>
    <w:r>
      <w:rPr>
        <w:rStyle w:val="PageNumber"/>
      </w:rPr>
      <w:fldChar w:fldCharType="begin"/>
    </w:r>
    <w:r w:rsidR="00404CBC">
      <w:rPr>
        <w:rStyle w:val="PageNumber"/>
      </w:rPr>
      <w:instrText xml:space="preserve">PAGE  </w:instrText>
    </w:r>
    <w:r>
      <w:rPr>
        <w:rStyle w:val="PageNumber"/>
      </w:rPr>
      <w:fldChar w:fldCharType="separate"/>
    </w:r>
    <w:r w:rsidR="005D03F3">
      <w:rPr>
        <w:rStyle w:val="PageNumber"/>
        <w:noProof/>
      </w:rPr>
      <w:t>10</w:t>
    </w:r>
    <w:r>
      <w:rPr>
        <w:rStyle w:val="PageNumber"/>
      </w:rPr>
      <w:fldChar w:fldCharType="end"/>
    </w:r>
  </w:p>
  <w:p w:rsidR="00404CBC" w:rsidRDefault="00404CBC" w:rsidP="003455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7588" w:rsidRDefault="00937588">
      <w:r>
        <w:separator/>
      </w:r>
    </w:p>
  </w:footnote>
  <w:footnote w:type="continuationSeparator" w:id="1">
    <w:p w:rsidR="00937588" w:rsidRDefault="00937588">
      <w:r>
        <w:continuationSeparator/>
      </w:r>
    </w:p>
  </w:footnote>
  <w:footnote w:id="2">
    <w:p w:rsidR="00404CBC" w:rsidRDefault="00404CBC" w:rsidP="00B4450E">
      <w:pPr>
        <w:pStyle w:val="FootnoteText"/>
        <w:jc w:val="both"/>
      </w:pPr>
      <w:r>
        <w:rPr>
          <w:rStyle w:val="FootnoteReference"/>
        </w:rPr>
        <w:footnoteRef/>
      </w:r>
      <w:r>
        <w:t xml:space="preserve"> </w:t>
      </w:r>
      <w:r w:rsidRPr="003455C1">
        <w:rPr>
          <w:lang w:val="de-DE"/>
        </w:rPr>
        <w:t xml:space="preserve">Thanh tra Bộ có 63 công chức và 03 lao động hợp đồng; 03 Tổng cục: Môi trường, Quản lý đất đai, Địa chất và Khoáng sản có 70 công chức làm công tác thanh tra chuyên ngành và 6 lao động hợp đồng, số </w:t>
      </w:r>
      <w:r w:rsidRPr="003455C1">
        <w:rPr>
          <w:lang w:val="vi-VN"/>
        </w:rPr>
        <w:t>công chức làm công tác thanh tra tại Sở Tài nguyên và Môi trường 63 tỉnh, thành</w:t>
      </w:r>
      <w:r w:rsidRPr="003455C1">
        <w:rPr>
          <w:lang w:val="de-DE"/>
        </w:rPr>
        <w:t xml:space="preserve"> phố</w:t>
      </w:r>
      <w:r w:rsidRPr="003455C1">
        <w:rPr>
          <w:lang w:val="vi-VN"/>
        </w:rPr>
        <w:t xml:space="preserve"> là </w:t>
      </w:r>
      <w:r w:rsidRPr="003455C1">
        <w:rPr>
          <w:lang w:val="de-DE"/>
        </w:rPr>
        <w:t xml:space="preserve">562 </w:t>
      </w:r>
      <w:r w:rsidRPr="003455C1">
        <w:rPr>
          <w:lang w:val="vi-VN"/>
        </w:rPr>
        <w:t xml:space="preserve">người </w:t>
      </w:r>
      <w:r w:rsidRPr="003455C1">
        <w:rPr>
          <w:lang w:val="de-DE"/>
        </w:rPr>
        <w:t>và</w:t>
      </w:r>
      <w:r w:rsidRPr="003455C1">
        <w:rPr>
          <w:lang w:val="vi-VN"/>
        </w:rPr>
        <w:t xml:space="preserve"> </w:t>
      </w:r>
      <w:r w:rsidRPr="003455C1">
        <w:rPr>
          <w:lang w:val="de-DE"/>
        </w:rPr>
        <w:t>38</w:t>
      </w:r>
      <w:r w:rsidRPr="003455C1">
        <w:rPr>
          <w:lang w:val="vi-VN"/>
        </w:rPr>
        <w:t xml:space="preserve"> lao động hợp đồng</w:t>
      </w:r>
      <w:r>
        <w:t>.</w:t>
      </w:r>
    </w:p>
  </w:footnote>
  <w:footnote w:id="3">
    <w:p w:rsidR="00404CBC" w:rsidRDefault="00404CBC" w:rsidP="006C1EF9">
      <w:pPr>
        <w:pStyle w:val="FootnoteText"/>
        <w:jc w:val="both"/>
      </w:pPr>
      <w:r w:rsidRPr="00D22682">
        <w:rPr>
          <w:rStyle w:val="FootnoteReference"/>
        </w:rPr>
        <w:footnoteRef/>
      </w:r>
      <w:r w:rsidRPr="00C5662F">
        <w:rPr>
          <w:lang w:val="de-DE"/>
        </w:rPr>
        <w:t xml:space="preserve"> </w:t>
      </w:r>
      <w:r w:rsidRPr="00D22682">
        <w:rPr>
          <w:color w:val="000000"/>
          <w:lang w:val="pl-PL"/>
        </w:rPr>
        <w:t xml:space="preserve">Trong đó: </w:t>
      </w:r>
      <w:r w:rsidRPr="00D22682">
        <w:rPr>
          <w:rStyle w:val="normalchar1"/>
          <w:rFonts w:ascii="Times New Roman" w:hAnsi="Times New Roman"/>
          <w:b w:val="0"/>
          <w:bCs/>
          <w:color w:val="000000"/>
          <w:sz w:val="20"/>
          <w:lang w:val="pl-PL"/>
        </w:rPr>
        <w:t xml:space="preserve">sử dụng đất không đúng mục đích (chiếm 44%); không sử dụng đất hoặc tiến độ thực hiện dự án </w:t>
      </w:r>
      <w:r w:rsidRPr="00D22682">
        <w:rPr>
          <w:color w:val="000000"/>
          <w:lang w:val="pl-PL"/>
        </w:rPr>
        <w:t xml:space="preserve">chậm so với tiến độ ghi trong dự </w:t>
      </w:r>
      <w:r w:rsidRPr="00D22682">
        <w:rPr>
          <w:color w:val="000000"/>
          <w:spacing w:val="-4"/>
          <w:lang w:val="pl-PL"/>
        </w:rPr>
        <w:t>án được duyệt (chiếm 28%); lấn chiếm đất (chiếm 7%), chưa</w:t>
      </w:r>
      <w:r w:rsidRPr="00D22682">
        <w:rPr>
          <w:rStyle w:val="normalchar1"/>
          <w:rFonts w:ascii="Times New Roman" w:hAnsi="Times New Roman"/>
          <w:b w:val="0"/>
          <w:bCs/>
          <w:color w:val="000000"/>
          <w:spacing w:val="-4"/>
          <w:sz w:val="20"/>
          <w:lang w:val="pl-PL"/>
        </w:rPr>
        <w:t xml:space="preserve"> thực hiện nghĩa vụ tài chính về đất (chiếm 7%);</w:t>
      </w:r>
      <w:r w:rsidRPr="00D22682">
        <w:rPr>
          <w:color w:val="000000"/>
          <w:spacing w:val="-4"/>
          <w:lang w:val="pl-PL"/>
        </w:rPr>
        <w:t xml:space="preserve">  cho thuê lại hoặc chuyển quyền sử dụng đất trái phép (chiếm 8%); chưa thực hiện thủ tục hành chính về đất đai (chiếm 11%)...</w:t>
      </w:r>
    </w:p>
  </w:footnote>
  <w:footnote w:id="4">
    <w:p w:rsidR="00404CBC" w:rsidRDefault="00404CBC" w:rsidP="004D6B2F">
      <w:pPr>
        <w:jc w:val="both"/>
      </w:pPr>
      <w:r w:rsidRPr="00D22682">
        <w:rPr>
          <w:rStyle w:val="FootnoteReference"/>
          <w:sz w:val="20"/>
          <w:szCs w:val="20"/>
        </w:rPr>
        <w:footnoteRef/>
      </w:r>
      <w:r w:rsidRPr="00C5662F">
        <w:rPr>
          <w:sz w:val="20"/>
          <w:szCs w:val="20"/>
          <w:lang w:val="de-DE"/>
        </w:rPr>
        <w:t xml:space="preserve"> Cụ thể</w:t>
      </w:r>
      <w:r w:rsidRPr="00C5662F">
        <w:rPr>
          <w:color w:val="000000"/>
          <w:spacing w:val="2"/>
          <w:sz w:val="20"/>
          <w:szCs w:val="20"/>
          <w:lang w:val="de-DE"/>
        </w:rPr>
        <w:t>: Không thực hiện hoặc thực hiện không đúng, không đầy đủ các nội dung báo cáo đánh giá tác động môi trường hoặc cam kết Bảo vệ môi trường đã được phê duyệt (chiếm 44%); không có báo cáo đánh giá tác động môi trường hoặc bản cam kết Bảo vệ môi trường (chiếm 11%);</w:t>
      </w:r>
      <w:r w:rsidRPr="00D22682">
        <w:rPr>
          <w:rStyle w:val="normalchar1"/>
          <w:rFonts w:ascii="Times New Roman" w:hAnsi="Times New Roman"/>
          <w:b w:val="0"/>
          <w:bCs/>
          <w:i/>
          <w:color w:val="000000"/>
          <w:spacing w:val="2"/>
          <w:sz w:val="20"/>
          <w:szCs w:val="20"/>
          <w:lang w:val="pl-PL"/>
        </w:rPr>
        <w:t xml:space="preserve"> </w:t>
      </w:r>
      <w:r w:rsidRPr="00C5662F">
        <w:rPr>
          <w:color w:val="000000"/>
          <w:spacing w:val="2"/>
          <w:sz w:val="20"/>
          <w:szCs w:val="20"/>
          <w:lang w:val="de-DE"/>
        </w:rPr>
        <w:t>vi phạm về quản lý chất thải nguy hại (chiếm 17%); xả chất thải vượt quy chuẩn kỹ thuật về chất thải (chiếm 12%); thực hiện không đầy đủ chế độ báo cáo (chiếm 22%)...</w:t>
      </w:r>
    </w:p>
  </w:footnote>
  <w:footnote w:id="5">
    <w:p w:rsidR="00404CBC" w:rsidRDefault="00404CBC" w:rsidP="00675EAC">
      <w:pPr>
        <w:pStyle w:val="FootnoteText"/>
        <w:jc w:val="both"/>
      </w:pPr>
      <w:r w:rsidRPr="00D22682">
        <w:rPr>
          <w:rStyle w:val="FootnoteReference"/>
        </w:rPr>
        <w:footnoteRef/>
      </w:r>
      <w:r w:rsidRPr="00C5662F">
        <w:rPr>
          <w:lang w:val="de-DE"/>
        </w:rPr>
        <w:t xml:space="preserve"> Cụ thể: </w:t>
      </w:r>
      <w:r w:rsidRPr="00D22682">
        <w:rPr>
          <w:color w:val="000000"/>
          <w:lang w:val="de-DE"/>
        </w:rPr>
        <w:t xml:space="preserve">Khai thác không có giấy phép (chiếm 42 %); khai </w:t>
      </w:r>
      <w:r w:rsidRPr="00D22682">
        <w:rPr>
          <w:color w:val="000000"/>
          <w:lang w:val="vi-VN"/>
        </w:rPr>
        <w:t>thác vượt công suất cho phép</w:t>
      </w:r>
      <w:r w:rsidRPr="00D22682">
        <w:rPr>
          <w:color w:val="000000"/>
          <w:lang w:val="de-DE"/>
        </w:rPr>
        <w:t xml:space="preserve"> (chiếm 10 %); khai thác</w:t>
      </w:r>
      <w:r w:rsidRPr="00D22682">
        <w:rPr>
          <w:color w:val="000000"/>
          <w:lang w:val="vi-VN"/>
        </w:rPr>
        <w:t xml:space="preserve"> không có thiết kế mỏ</w:t>
      </w:r>
      <w:r w:rsidRPr="00D22682">
        <w:rPr>
          <w:color w:val="000000"/>
          <w:lang w:val="de-DE"/>
        </w:rPr>
        <w:t>,</w:t>
      </w:r>
      <w:r w:rsidRPr="00D22682">
        <w:rPr>
          <w:color w:val="000000"/>
          <w:lang w:val="vi-VN"/>
        </w:rPr>
        <w:t xml:space="preserve"> không lập bản đồ hiện trạng mỏ</w:t>
      </w:r>
      <w:r w:rsidRPr="00D22682">
        <w:rPr>
          <w:color w:val="000000"/>
          <w:lang w:val="de-DE"/>
        </w:rPr>
        <w:t xml:space="preserve"> (chiếm 9%); thực hiện không đúng, không đầy đủ các nội dung trong báo cáo đánh giá tác động môi trường hoặc bản cam kết bảo vệ môi trường (chiếm 12 %); Không bổ nhiệm giám đốc mỏ hoặc bổ nhiệm nhưng không đủ tiêu chuẩn (chiếm 9 %)...</w:t>
      </w:r>
    </w:p>
  </w:footnote>
  <w:footnote w:id="6">
    <w:p w:rsidR="00404CBC" w:rsidRDefault="00404CBC" w:rsidP="00675EAC">
      <w:pPr>
        <w:pStyle w:val="FootnoteText"/>
        <w:jc w:val="both"/>
      </w:pPr>
      <w:r w:rsidRPr="007A5680">
        <w:rPr>
          <w:rStyle w:val="FootnoteReference"/>
        </w:rPr>
        <w:footnoteRef/>
      </w:r>
      <w:r w:rsidRPr="00C5662F">
        <w:rPr>
          <w:lang w:val="de-DE"/>
        </w:rPr>
        <w:t xml:space="preserve"> Cụ thể</w:t>
      </w:r>
      <w:r w:rsidRPr="007A5680">
        <w:rPr>
          <w:color w:val="000000"/>
          <w:spacing w:val="-6"/>
          <w:lang w:val="de-DE"/>
        </w:rPr>
        <w:t>: Không có giấy phép khai thác sử dụng tài nguyên nước (chiếm 22%); không có giấy phép xả nước thải vào nguồn nước (chiếm 13%); vi phạm các nội dung trong giấy phép đã cấp (chiếm 25%)..</w:t>
      </w:r>
      <w:r>
        <w:rPr>
          <w:color w:val="000000"/>
          <w:spacing w:val="-6"/>
          <w:lang w:val="de-DE"/>
        </w:rPr>
        <w:t>.</w:t>
      </w:r>
    </w:p>
  </w:footnote>
  <w:footnote w:id="7">
    <w:p w:rsidR="00404CBC" w:rsidRDefault="00404CBC" w:rsidP="00675EAC">
      <w:pPr>
        <w:pStyle w:val="FootnoteText"/>
        <w:jc w:val="both"/>
      </w:pPr>
      <w:r>
        <w:rPr>
          <w:rStyle w:val="FootnoteReference"/>
        </w:rPr>
        <w:footnoteRef/>
      </w:r>
      <w:r w:rsidRPr="00C5662F">
        <w:rPr>
          <w:lang w:val="de-DE"/>
        </w:rPr>
        <w:t xml:space="preserve"> Cụ thể</w:t>
      </w:r>
      <w:r w:rsidRPr="00C5662F">
        <w:rPr>
          <w:color w:val="000000"/>
          <w:lang w:val="de-DE"/>
        </w:rPr>
        <w:t>: K</w:t>
      </w:r>
      <w:r w:rsidRPr="00940784">
        <w:rPr>
          <w:color w:val="000000"/>
          <w:lang w:val="de-DE"/>
        </w:rPr>
        <w:t>hông báo cáo với cơ quan cấp phép khi có sự thay về tên tổ chức, trụ sở chính, thay đổi người chịu trách nhiệm trước pháp luật, cán bộ phụ trách kỹ thuật chính</w:t>
      </w:r>
      <w:r>
        <w:rPr>
          <w:color w:val="000000"/>
          <w:lang w:val="de-DE"/>
        </w:rPr>
        <w:t xml:space="preserve"> (23%)</w:t>
      </w:r>
      <w:r w:rsidRPr="00940784">
        <w:rPr>
          <w:color w:val="000000"/>
          <w:lang w:val="de-DE"/>
        </w:rPr>
        <w:t xml:space="preserve">; không thực hiện đầy đủ các hạng mục, mức kiểm tra </w:t>
      </w:r>
      <w:r>
        <w:rPr>
          <w:color w:val="000000"/>
          <w:lang w:val="de-DE"/>
        </w:rPr>
        <w:t>kỹ thuật chất lượng, công trình sản phẩm đo đạc và bản đồ (chiếm 46%)</w:t>
      </w:r>
      <w:r w:rsidRPr="00940784">
        <w:rPr>
          <w:color w:val="000000"/>
          <w:lang w:val="de-DE"/>
        </w:rPr>
        <w:t>; không chấp hành quyết định kiểm tra của cơ quan nhà nước có thẩm quyền</w:t>
      </w:r>
      <w:r>
        <w:rPr>
          <w:color w:val="000000"/>
          <w:lang w:val="de-DE"/>
        </w:rPr>
        <w:t xml:space="preserve"> (chiếm 12%), không có giấy phép hoạt động đo đạc và bản đồ (chiếm 16%)..</w:t>
      </w:r>
      <w:r w:rsidRPr="00940784">
        <w:rPr>
          <w:color w:val="000000"/>
          <w:lang w:val="de-DE"/>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2564DC0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27CF5BD4"/>
    <w:multiLevelType w:val="hybridMultilevel"/>
    <w:tmpl w:val="57A029B0"/>
    <w:lvl w:ilvl="0" w:tplc="9A0074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stylePaneFormatFilter w:val="3F01"/>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5264"/>
    <w:rsid w:val="0000092B"/>
    <w:rsid w:val="00001252"/>
    <w:rsid w:val="00002ED5"/>
    <w:rsid w:val="00002EEA"/>
    <w:rsid w:val="00005E6B"/>
    <w:rsid w:val="0000799B"/>
    <w:rsid w:val="00007AAA"/>
    <w:rsid w:val="00010245"/>
    <w:rsid w:val="000116EE"/>
    <w:rsid w:val="00012148"/>
    <w:rsid w:val="00012242"/>
    <w:rsid w:val="00012468"/>
    <w:rsid w:val="000139B3"/>
    <w:rsid w:val="00013C7E"/>
    <w:rsid w:val="000143B7"/>
    <w:rsid w:val="0001498C"/>
    <w:rsid w:val="00015594"/>
    <w:rsid w:val="000156A4"/>
    <w:rsid w:val="00015814"/>
    <w:rsid w:val="000169F2"/>
    <w:rsid w:val="00017617"/>
    <w:rsid w:val="00020323"/>
    <w:rsid w:val="00020731"/>
    <w:rsid w:val="00020903"/>
    <w:rsid w:val="00020F05"/>
    <w:rsid w:val="00021295"/>
    <w:rsid w:val="000217AB"/>
    <w:rsid w:val="00022C0B"/>
    <w:rsid w:val="0002418C"/>
    <w:rsid w:val="00024816"/>
    <w:rsid w:val="00024B99"/>
    <w:rsid w:val="0002590C"/>
    <w:rsid w:val="00027373"/>
    <w:rsid w:val="00030043"/>
    <w:rsid w:val="0003032F"/>
    <w:rsid w:val="00030C4F"/>
    <w:rsid w:val="000326CD"/>
    <w:rsid w:val="00033A8F"/>
    <w:rsid w:val="000345DD"/>
    <w:rsid w:val="00034BF3"/>
    <w:rsid w:val="00034E1C"/>
    <w:rsid w:val="00035423"/>
    <w:rsid w:val="00035B02"/>
    <w:rsid w:val="00035BD0"/>
    <w:rsid w:val="00035C35"/>
    <w:rsid w:val="00035D96"/>
    <w:rsid w:val="0003648B"/>
    <w:rsid w:val="0003743C"/>
    <w:rsid w:val="00037774"/>
    <w:rsid w:val="00037FEA"/>
    <w:rsid w:val="00040350"/>
    <w:rsid w:val="000403F2"/>
    <w:rsid w:val="00040B73"/>
    <w:rsid w:val="000414B1"/>
    <w:rsid w:val="00041631"/>
    <w:rsid w:val="00042C60"/>
    <w:rsid w:val="000441AF"/>
    <w:rsid w:val="00044239"/>
    <w:rsid w:val="000442B8"/>
    <w:rsid w:val="0004474D"/>
    <w:rsid w:val="000456E5"/>
    <w:rsid w:val="00045FC0"/>
    <w:rsid w:val="00047466"/>
    <w:rsid w:val="0004793A"/>
    <w:rsid w:val="000479CC"/>
    <w:rsid w:val="000505E1"/>
    <w:rsid w:val="0005163C"/>
    <w:rsid w:val="000518F5"/>
    <w:rsid w:val="000519C3"/>
    <w:rsid w:val="0005286D"/>
    <w:rsid w:val="00052BDF"/>
    <w:rsid w:val="00053723"/>
    <w:rsid w:val="0005384F"/>
    <w:rsid w:val="000538CE"/>
    <w:rsid w:val="00053931"/>
    <w:rsid w:val="00053B60"/>
    <w:rsid w:val="00053CC6"/>
    <w:rsid w:val="00053E7A"/>
    <w:rsid w:val="000543B8"/>
    <w:rsid w:val="00054553"/>
    <w:rsid w:val="00055E02"/>
    <w:rsid w:val="00056401"/>
    <w:rsid w:val="00056CBB"/>
    <w:rsid w:val="0005791C"/>
    <w:rsid w:val="00057A9D"/>
    <w:rsid w:val="00057F34"/>
    <w:rsid w:val="000614B6"/>
    <w:rsid w:val="00061A90"/>
    <w:rsid w:val="00061CD3"/>
    <w:rsid w:val="00061DD9"/>
    <w:rsid w:val="00061EA6"/>
    <w:rsid w:val="000626A6"/>
    <w:rsid w:val="0006301E"/>
    <w:rsid w:val="0006433E"/>
    <w:rsid w:val="00064FBC"/>
    <w:rsid w:val="000661AC"/>
    <w:rsid w:val="00070C24"/>
    <w:rsid w:val="00070F30"/>
    <w:rsid w:val="00071021"/>
    <w:rsid w:val="0007136B"/>
    <w:rsid w:val="0007237D"/>
    <w:rsid w:val="00072936"/>
    <w:rsid w:val="000736D0"/>
    <w:rsid w:val="00074864"/>
    <w:rsid w:val="00076A90"/>
    <w:rsid w:val="000775E5"/>
    <w:rsid w:val="000777CA"/>
    <w:rsid w:val="00077B71"/>
    <w:rsid w:val="00080CF4"/>
    <w:rsid w:val="0008109E"/>
    <w:rsid w:val="00081DDF"/>
    <w:rsid w:val="00082B3B"/>
    <w:rsid w:val="000830B6"/>
    <w:rsid w:val="000836E9"/>
    <w:rsid w:val="000839F9"/>
    <w:rsid w:val="00083E22"/>
    <w:rsid w:val="0008482A"/>
    <w:rsid w:val="00085D00"/>
    <w:rsid w:val="000864B2"/>
    <w:rsid w:val="00086C45"/>
    <w:rsid w:val="00086D1F"/>
    <w:rsid w:val="00091886"/>
    <w:rsid w:val="000919A2"/>
    <w:rsid w:val="0009247A"/>
    <w:rsid w:val="00092E8E"/>
    <w:rsid w:val="00093D0F"/>
    <w:rsid w:val="00093E14"/>
    <w:rsid w:val="00096037"/>
    <w:rsid w:val="00096A40"/>
    <w:rsid w:val="00097AE0"/>
    <w:rsid w:val="00097DAF"/>
    <w:rsid w:val="000A03BE"/>
    <w:rsid w:val="000A0A1D"/>
    <w:rsid w:val="000A0C54"/>
    <w:rsid w:val="000A199A"/>
    <w:rsid w:val="000A1D0C"/>
    <w:rsid w:val="000A29C1"/>
    <w:rsid w:val="000A2C2D"/>
    <w:rsid w:val="000A3D8F"/>
    <w:rsid w:val="000A401E"/>
    <w:rsid w:val="000A5DF3"/>
    <w:rsid w:val="000A7698"/>
    <w:rsid w:val="000B01E5"/>
    <w:rsid w:val="000B0F0F"/>
    <w:rsid w:val="000B1222"/>
    <w:rsid w:val="000B1DBB"/>
    <w:rsid w:val="000B1E34"/>
    <w:rsid w:val="000B1F9F"/>
    <w:rsid w:val="000B21AA"/>
    <w:rsid w:val="000B22D8"/>
    <w:rsid w:val="000B47B2"/>
    <w:rsid w:val="000B49EC"/>
    <w:rsid w:val="000B4E85"/>
    <w:rsid w:val="000B513F"/>
    <w:rsid w:val="000B517A"/>
    <w:rsid w:val="000B53C0"/>
    <w:rsid w:val="000B5788"/>
    <w:rsid w:val="000B59DA"/>
    <w:rsid w:val="000B62FD"/>
    <w:rsid w:val="000B6461"/>
    <w:rsid w:val="000B6BD5"/>
    <w:rsid w:val="000B7685"/>
    <w:rsid w:val="000B7998"/>
    <w:rsid w:val="000B7C7A"/>
    <w:rsid w:val="000C0109"/>
    <w:rsid w:val="000C08A9"/>
    <w:rsid w:val="000C0E05"/>
    <w:rsid w:val="000C1CD9"/>
    <w:rsid w:val="000C20AA"/>
    <w:rsid w:val="000C28E2"/>
    <w:rsid w:val="000C3DA0"/>
    <w:rsid w:val="000C51D6"/>
    <w:rsid w:val="000C689E"/>
    <w:rsid w:val="000C6F64"/>
    <w:rsid w:val="000D050F"/>
    <w:rsid w:val="000D0BB4"/>
    <w:rsid w:val="000D1DCF"/>
    <w:rsid w:val="000D23CE"/>
    <w:rsid w:val="000D2433"/>
    <w:rsid w:val="000D24D0"/>
    <w:rsid w:val="000D2A48"/>
    <w:rsid w:val="000D31DC"/>
    <w:rsid w:val="000D4E63"/>
    <w:rsid w:val="000D4FD6"/>
    <w:rsid w:val="000D6368"/>
    <w:rsid w:val="000D65A0"/>
    <w:rsid w:val="000D72F4"/>
    <w:rsid w:val="000E0876"/>
    <w:rsid w:val="000E12A8"/>
    <w:rsid w:val="000E1508"/>
    <w:rsid w:val="000E2394"/>
    <w:rsid w:val="000E264B"/>
    <w:rsid w:val="000E2651"/>
    <w:rsid w:val="000E28AA"/>
    <w:rsid w:val="000E2BD1"/>
    <w:rsid w:val="000E2C20"/>
    <w:rsid w:val="000E2D8B"/>
    <w:rsid w:val="000E3BD1"/>
    <w:rsid w:val="000E4DAC"/>
    <w:rsid w:val="000E55E6"/>
    <w:rsid w:val="000E57E7"/>
    <w:rsid w:val="000E649B"/>
    <w:rsid w:val="000E6FD8"/>
    <w:rsid w:val="000E7115"/>
    <w:rsid w:val="000E791A"/>
    <w:rsid w:val="000F0EC5"/>
    <w:rsid w:val="000F18D1"/>
    <w:rsid w:val="000F1C72"/>
    <w:rsid w:val="000F1E56"/>
    <w:rsid w:val="000F2850"/>
    <w:rsid w:val="000F28C0"/>
    <w:rsid w:val="000F2DAC"/>
    <w:rsid w:val="000F4064"/>
    <w:rsid w:val="000F4A4F"/>
    <w:rsid w:val="000F63BB"/>
    <w:rsid w:val="000F6BC0"/>
    <w:rsid w:val="000F6DB6"/>
    <w:rsid w:val="000F77CC"/>
    <w:rsid w:val="00100020"/>
    <w:rsid w:val="00100472"/>
    <w:rsid w:val="001008D9"/>
    <w:rsid w:val="00101AF6"/>
    <w:rsid w:val="0010220C"/>
    <w:rsid w:val="0010222C"/>
    <w:rsid w:val="00102D9B"/>
    <w:rsid w:val="001032F1"/>
    <w:rsid w:val="00103338"/>
    <w:rsid w:val="001034E8"/>
    <w:rsid w:val="00103523"/>
    <w:rsid w:val="001037AC"/>
    <w:rsid w:val="00103F26"/>
    <w:rsid w:val="0010407F"/>
    <w:rsid w:val="0010411B"/>
    <w:rsid w:val="00105A5A"/>
    <w:rsid w:val="001062A8"/>
    <w:rsid w:val="00106687"/>
    <w:rsid w:val="001067E9"/>
    <w:rsid w:val="00106841"/>
    <w:rsid w:val="0010685E"/>
    <w:rsid w:val="00106FF3"/>
    <w:rsid w:val="001071E2"/>
    <w:rsid w:val="00107813"/>
    <w:rsid w:val="001103F8"/>
    <w:rsid w:val="0011138F"/>
    <w:rsid w:val="00111534"/>
    <w:rsid w:val="00111630"/>
    <w:rsid w:val="00112D61"/>
    <w:rsid w:val="001149A7"/>
    <w:rsid w:val="001171B6"/>
    <w:rsid w:val="001173A0"/>
    <w:rsid w:val="00117666"/>
    <w:rsid w:val="0012065C"/>
    <w:rsid w:val="0012090C"/>
    <w:rsid w:val="00121E41"/>
    <w:rsid w:val="00121F48"/>
    <w:rsid w:val="00122335"/>
    <w:rsid w:val="00122F46"/>
    <w:rsid w:val="001233F4"/>
    <w:rsid w:val="00125DB1"/>
    <w:rsid w:val="00126A33"/>
    <w:rsid w:val="00126A72"/>
    <w:rsid w:val="00126D3C"/>
    <w:rsid w:val="00126F68"/>
    <w:rsid w:val="0012769B"/>
    <w:rsid w:val="00127AA9"/>
    <w:rsid w:val="0013000E"/>
    <w:rsid w:val="0013002F"/>
    <w:rsid w:val="001310C0"/>
    <w:rsid w:val="0013139F"/>
    <w:rsid w:val="001323E5"/>
    <w:rsid w:val="0013273D"/>
    <w:rsid w:val="00132839"/>
    <w:rsid w:val="00132AB3"/>
    <w:rsid w:val="00132F8E"/>
    <w:rsid w:val="00132F8F"/>
    <w:rsid w:val="00133296"/>
    <w:rsid w:val="00133421"/>
    <w:rsid w:val="00134243"/>
    <w:rsid w:val="00135A73"/>
    <w:rsid w:val="00135AD1"/>
    <w:rsid w:val="00136412"/>
    <w:rsid w:val="001379A1"/>
    <w:rsid w:val="00140957"/>
    <w:rsid w:val="00140FCA"/>
    <w:rsid w:val="00141238"/>
    <w:rsid w:val="00141717"/>
    <w:rsid w:val="0014185B"/>
    <w:rsid w:val="0014226D"/>
    <w:rsid w:val="00142956"/>
    <w:rsid w:val="001432B0"/>
    <w:rsid w:val="00143A43"/>
    <w:rsid w:val="00144639"/>
    <w:rsid w:val="00144701"/>
    <w:rsid w:val="00144A19"/>
    <w:rsid w:val="001462CA"/>
    <w:rsid w:val="00146896"/>
    <w:rsid w:val="0014783C"/>
    <w:rsid w:val="00147D28"/>
    <w:rsid w:val="00150BDD"/>
    <w:rsid w:val="001516C6"/>
    <w:rsid w:val="00153434"/>
    <w:rsid w:val="001536F8"/>
    <w:rsid w:val="001540DE"/>
    <w:rsid w:val="00154B3C"/>
    <w:rsid w:val="0015584D"/>
    <w:rsid w:val="00156BC9"/>
    <w:rsid w:val="00156DCB"/>
    <w:rsid w:val="00157A6C"/>
    <w:rsid w:val="00160B90"/>
    <w:rsid w:val="00160F02"/>
    <w:rsid w:val="001614E6"/>
    <w:rsid w:val="00162495"/>
    <w:rsid w:val="001644E5"/>
    <w:rsid w:val="001657BA"/>
    <w:rsid w:val="00165C99"/>
    <w:rsid w:val="00166C62"/>
    <w:rsid w:val="00170B42"/>
    <w:rsid w:val="001710F6"/>
    <w:rsid w:val="001710FC"/>
    <w:rsid w:val="001715B4"/>
    <w:rsid w:val="00171F3D"/>
    <w:rsid w:val="00173076"/>
    <w:rsid w:val="001744CA"/>
    <w:rsid w:val="00174CB2"/>
    <w:rsid w:val="00174EA4"/>
    <w:rsid w:val="0017530D"/>
    <w:rsid w:val="0017621E"/>
    <w:rsid w:val="00176CA0"/>
    <w:rsid w:val="00176E6D"/>
    <w:rsid w:val="00180B16"/>
    <w:rsid w:val="001811E1"/>
    <w:rsid w:val="00181803"/>
    <w:rsid w:val="00181E1B"/>
    <w:rsid w:val="001822F4"/>
    <w:rsid w:val="00182D1F"/>
    <w:rsid w:val="00183236"/>
    <w:rsid w:val="0018392B"/>
    <w:rsid w:val="00183DDC"/>
    <w:rsid w:val="00183EEA"/>
    <w:rsid w:val="001846C6"/>
    <w:rsid w:val="001856E0"/>
    <w:rsid w:val="00185808"/>
    <w:rsid w:val="00185C35"/>
    <w:rsid w:val="0018611B"/>
    <w:rsid w:val="00187F40"/>
    <w:rsid w:val="00190B85"/>
    <w:rsid w:val="001915E9"/>
    <w:rsid w:val="00191BA3"/>
    <w:rsid w:val="00193CC3"/>
    <w:rsid w:val="001962D6"/>
    <w:rsid w:val="0019758A"/>
    <w:rsid w:val="00197D42"/>
    <w:rsid w:val="001A0968"/>
    <w:rsid w:val="001A0F3D"/>
    <w:rsid w:val="001A148A"/>
    <w:rsid w:val="001A19AE"/>
    <w:rsid w:val="001A1C1C"/>
    <w:rsid w:val="001A21CC"/>
    <w:rsid w:val="001A2826"/>
    <w:rsid w:val="001A3101"/>
    <w:rsid w:val="001A36D8"/>
    <w:rsid w:val="001A4F2F"/>
    <w:rsid w:val="001A6426"/>
    <w:rsid w:val="001A6663"/>
    <w:rsid w:val="001A676B"/>
    <w:rsid w:val="001A6836"/>
    <w:rsid w:val="001A6FFF"/>
    <w:rsid w:val="001A7147"/>
    <w:rsid w:val="001A722B"/>
    <w:rsid w:val="001A7C38"/>
    <w:rsid w:val="001B0F9C"/>
    <w:rsid w:val="001B1417"/>
    <w:rsid w:val="001B1597"/>
    <w:rsid w:val="001B1E5C"/>
    <w:rsid w:val="001B2DF7"/>
    <w:rsid w:val="001B3EE4"/>
    <w:rsid w:val="001B544B"/>
    <w:rsid w:val="001B6641"/>
    <w:rsid w:val="001C0A46"/>
    <w:rsid w:val="001C142C"/>
    <w:rsid w:val="001C1B86"/>
    <w:rsid w:val="001C20CF"/>
    <w:rsid w:val="001C20D8"/>
    <w:rsid w:val="001C26A1"/>
    <w:rsid w:val="001C2E21"/>
    <w:rsid w:val="001C3D43"/>
    <w:rsid w:val="001C518F"/>
    <w:rsid w:val="001C544D"/>
    <w:rsid w:val="001C5BA9"/>
    <w:rsid w:val="001C62BD"/>
    <w:rsid w:val="001D1094"/>
    <w:rsid w:val="001D1596"/>
    <w:rsid w:val="001D2D00"/>
    <w:rsid w:val="001D50CC"/>
    <w:rsid w:val="001D53CE"/>
    <w:rsid w:val="001D5791"/>
    <w:rsid w:val="001D7581"/>
    <w:rsid w:val="001D793B"/>
    <w:rsid w:val="001D79F0"/>
    <w:rsid w:val="001D7B34"/>
    <w:rsid w:val="001D7D22"/>
    <w:rsid w:val="001E0DEE"/>
    <w:rsid w:val="001E130B"/>
    <w:rsid w:val="001E148F"/>
    <w:rsid w:val="001E1CD9"/>
    <w:rsid w:val="001E2188"/>
    <w:rsid w:val="001E3302"/>
    <w:rsid w:val="001E338B"/>
    <w:rsid w:val="001E348D"/>
    <w:rsid w:val="001E350F"/>
    <w:rsid w:val="001E405B"/>
    <w:rsid w:val="001E5005"/>
    <w:rsid w:val="001E5AEC"/>
    <w:rsid w:val="001E66FE"/>
    <w:rsid w:val="001E6C73"/>
    <w:rsid w:val="001E7AE4"/>
    <w:rsid w:val="001F0033"/>
    <w:rsid w:val="001F010C"/>
    <w:rsid w:val="001F0486"/>
    <w:rsid w:val="001F17A6"/>
    <w:rsid w:val="001F17D9"/>
    <w:rsid w:val="001F1F15"/>
    <w:rsid w:val="001F1FD9"/>
    <w:rsid w:val="001F200A"/>
    <w:rsid w:val="001F21B5"/>
    <w:rsid w:val="001F2BFF"/>
    <w:rsid w:val="001F2C0B"/>
    <w:rsid w:val="001F2FB6"/>
    <w:rsid w:val="001F37D2"/>
    <w:rsid w:val="001F38F2"/>
    <w:rsid w:val="001F3E5C"/>
    <w:rsid w:val="001F44EF"/>
    <w:rsid w:val="001F4659"/>
    <w:rsid w:val="001F4A03"/>
    <w:rsid w:val="001F4ADB"/>
    <w:rsid w:val="001F5004"/>
    <w:rsid w:val="001F6904"/>
    <w:rsid w:val="001F6E6A"/>
    <w:rsid w:val="001F6E7E"/>
    <w:rsid w:val="00200156"/>
    <w:rsid w:val="002002F9"/>
    <w:rsid w:val="00200408"/>
    <w:rsid w:val="002009A8"/>
    <w:rsid w:val="00200A74"/>
    <w:rsid w:val="00200C18"/>
    <w:rsid w:val="0020123A"/>
    <w:rsid w:val="0020272C"/>
    <w:rsid w:val="00202828"/>
    <w:rsid w:val="0020319D"/>
    <w:rsid w:val="00203508"/>
    <w:rsid w:val="002068A8"/>
    <w:rsid w:val="00206F9C"/>
    <w:rsid w:val="002070C3"/>
    <w:rsid w:val="0020758B"/>
    <w:rsid w:val="00207BF8"/>
    <w:rsid w:val="00207F78"/>
    <w:rsid w:val="00210161"/>
    <w:rsid w:val="002101FD"/>
    <w:rsid w:val="002106EC"/>
    <w:rsid w:val="00211605"/>
    <w:rsid w:val="00212388"/>
    <w:rsid w:val="00212662"/>
    <w:rsid w:val="00214076"/>
    <w:rsid w:val="00214403"/>
    <w:rsid w:val="002156F0"/>
    <w:rsid w:val="00215787"/>
    <w:rsid w:val="00216CD7"/>
    <w:rsid w:val="00217E1B"/>
    <w:rsid w:val="002202E6"/>
    <w:rsid w:val="00220319"/>
    <w:rsid w:val="00220AB4"/>
    <w:rsid w:val="00220D1E"/>
    <w:rsid w:val="002210C0"/>
    <w:rsid w:val="0022117E"/>
    <w:rsid w:val="00221682"/>
    <w:rsid w:val="002229FA"/>
    <w:rsid w:val="00224099"/>
    <w:rsid w:val="00224812"/>
    <w:rsid w:val="00225818"/>
    <w:rsid w:val="002258FF"/>
    <w:rsid w:val="00225E03"/>
    <w:rsid w:val="00227388"/>
    <w:rsid w:val="00227F84"/>
    <w:rsid w:val="00230E95"/>
    <w:rsid w:val="002326C9"/>
    <w:rsid w:val="00233EBD"/>
    <w:rsid w:val="002347A7"/>
    <w:rsid w:val="00234D96"/>
    <w:rsid w:val="00234EFF"/>
    <w:rsid w:val="00235240"/>
    <w:rsid w:val="00235E4D"/>
    <w:rsid w:val="00236573"/>
    <w:rsid w:val="00236840"/>
    <w:rsid w:val="00236923"/>
    <w:rsid w:val="00237213"/>
    <w:rsid w:val="00241370"/>
    <w:rsid w:val="002415FB"/>
    <w:rsid w:val="002416FD"/>
    <w:rsid w:val="00241B7D"/>
    <w:rsid w:val="00241C5A"/>
    <w:rsid w:val="00241DD8"/>
    <w:rsid w:val="002429DC"/>
    <w:rsid w:val="00243D6D"/>
    <w:rsid w:val="00244697"/>
    <w:rsid w:val="00244F32"/>
    <w:rsid w:val="00246E39"/>
    <w:rsid w:val="00246E42"/>
    <w:rsid w:val="00246F09"/>
    <w:rsid w:val="00247068"/>
    <w:rsid w:val="002471B5"/>
    <w:rsid w:val="002500B8"/>
    <w:rsid w:val="00250A85"/>
    <w:rsid w:val="00250DCF"/>
    <w:rsid w:val="002513EB"/>
    <w:rsid w:val="00252803"/>
    <w:rsid w:val="00252B17"/>
    <w:rsid w:val="00253899"/>
    <w:rsid w:val="002539C2"/>
    <w:rsid w:val="00254AF8"/>
    <w:rsid w:val="0025525D"/>
    <w:rsid w:val="002560AD"/>
    <w:rsid w:val="0025611E"/>
    <w:rsid w:val="002561EF"/>
    <w:rsid w:val="0025625E"/>
    <w:rsid w:val="002565BB"/>
    <w:rsid w:val="00256868"/>
    <w:rsid w:val="00256F48"/>
    <w:rsid w:val="002572C1"/>
    <w:rsid w:val="002576B4"/>
    <w:rsid w:val="00260127"/>
    <w:rsid w:val="002619BB"/>
    <w:rsid w:val="00264727"/>
    <w:rsid w:val="00264761"/>
    <w:rsid w:val="00264BD0"/>
    <w:rsid w:val="00266292"/>
    <w:rsid w:val="00266ACA"/>
    <w:rsid w:val="0026751C"/>
    <w:rsid w:val="00270C68"/>
    <w:rsid w:val="00271F4E"/>
    <w:rsid w:val="00274DD4"/>
    <w:rsid w:val="002758B3"/>
    <w:rsid w:val="00275DC1"/>
    <w:rsid w:val="00275E9D"/>
    <w:rsid w:val="0027638A"/>
    <w:rsid w:val="00277754"/>
    <w:rsid w:val="00277D63"/>
    <w:rsid w:val="002800CE"/>
    <w:rsid w:val="002806CB"/>
    <w:rsid w:val="0028075A"/>
    <w:rsid w:val="00280ACF"/>
    <w:rsid w:val="00280B58"/>
    <w:rsid w:val="00281157"/>
    <w:rsid w:val="00281DBA"/>
    <w:rsid w:val="002829C5"/>
    <w:rsid w:val="00283062"/>
    <w:rsid w:val="0028342C"/>
    <w:rsid w:val="002840A9"/>
    <w:rsid w:val="002848BC"/>
    <w:rsid w:val="00284B69"/>
    <w:rsid w:val="002853D5"/>
    <w:rsid w:val="00285823"/>
    <w:rsid w:val="00286E30"/>
    <w:rsid w:val="00286E46"/>
    <w:rsid w:val="00290602"/>
    <w:rsid w:val="00290CBC"/>
    <w:rsid w:val="00292BF5"/>
    <w:rsid w:val="00293168"/>
    <w:rsid w:val="00293F2B"/>
    <w:rsid w:val="00294272"/>
    <w:rsid w:val="00295125"/>
    <w:rsid w:val="0029518A"/>
    <w:rsid w:val="00295D22"/>
    <w:rsid w:val="002965C6"/>
    <w:rsid w:val="002968D4"/>
    <w:rsid w:val="00296A8F"/>
    <w:rsid w:val="002971E3"/>
    <w:rsid w:val="00297F38"/>
    <w:rsid w:val="002A0509"/>
    <w:rsid w:val="002A0D53"/>
    <w:rsid w:val="002A0EF4"/>
    <w:rsid w:val="002A11E3"/>
    <w:rsid w:val="002A16A8"/>
    <w:rsid w:val="002A1FA4"/>
    <w:rsid w:val="002A3848"/>
    <w:rsid w:val="002A3EF9"/>
    <w:rsid w:val="002A4495"/>
    <w:rsid w:val="002A48BA"/>
    <w:rsid w:val="002A4B20"/>
    <w:rsid w:val="002A4F6A"/>
    <w:rsid w:val="002A629F"/>
    <w:rsid w:val="002A6ACE"/>
    <w:rsid w:val="002A6B95"/>
    <w:rsid w:val="002A7002"/>
    <w:rsid w:val="002A7264"/>
    <w:rsid w:val="002A7D3B"/>
    <w:rsid w:val="002B0D48"/>
    <w:rsid w:val="002B140B"/>
    <w:rsid w:val="002B1879"/>
    <w:rsid w:val="002B337A"/>
    <w:rsid w:val="002B3457"/>
    <w:rsid w:val="002B3718"/>
    <w:rsid w:val="002B4986"/>
    <w:rsid w:val="002B61C7"/>
    <w:rsid w:val="002B62DB"/>
    <w:rsid w:val="002B62DF"/>
    <w:rsid w:val="002B6A36"/>
    <w:rsid w:val="002B6BB4"/>
    <w:rsid w:val="002B6E08"/>
    <w:rsid w:val="002B7021"/>
    <w:rsid w:val="002B72A8"/>
    <w:rsid w:val="002B7440"/>
    <w:rsid w:val="002B7570"/>
    <w:rsid w:val="002B7F81"/>
    <w:rsid w:val="002C0086"/>
    <w:rsid w:val="002C0C2C"/>
    <w:rsid w:val="002C1262"/>
    <w:rsid w:val="002C16ED"/>
    <w:rsid w:val="002C1ADB"/>
    <w:rsid w:val="002C2066"/>
    <w:rsid w:val="002C4582"/>
    <w:rsid w:val="002C6F16"/>
    <w:rsid w:val="002C76A5"/>
    <w:rsid w:val="002C7D61"/>
    <w:rsid w:val="002D0708"/>
    <w:rsid w:val="002D163B"/>
    <w:rsid w:val="002D1A6D"/>
    <w:rsid w:val="002D235B"/>
    <w:rsid w:val="002D2399"/>
    <w:rsid w:val="002D3EB2"/>
    <w:rsid w:val="002D4D52"/>
    <w:rsid w:val="002D566B"/>
    <w:rsid w:val="002D5F78"/>
    <w:rsid w:val="002D6FD0"/>
    <w:rsid w:val="002D72BE"/>
    <w:rsid w:val="002D7CAF"/>
    <w:rsid w:val="002E03A6"/>
    <w:rsid w:val="002E04CA"/>
    <w:rsid w:val="002E07A7"/>
    <w:rsid w:val="002E0BA8"/>
    <w:rsid w:val="002E0E5D"/>
    <w:rsid w:val="002E13AA"/>
    <w:rsid w:val="002E1B68"/>
    <w:rsid w:val="002E2990"/>
    <w:rsid w:val="002E2F4F"/>
    <w:rsid w:val="002E3721"/>
    <w:rsid w:val="002E4839"/>
    <w:rsid w:val="002E5B70"/>
    <w:rsid w:val="002E6888"/>
    <w:rsid w:val="002E698E"/>
    <w:rsid w:val="002E6AE4"/>
    <w:rsid w:val="002E6D2E"/>
    <w:rsid w:val="002E6DF6"/>
    <w:rsid w:val="002E6E2D"/>
    <w:rsid w:val="002F1028"/>
    <w:rsid w:val="002F15BC"/>
    <w:rsid w:val="002F2209"/>
    <w:rsid w:val="002F37C9"/>
    <w:rsid w:val="002F4F1C"/>
    <w:rsid w:val="002F56DC"/>
    <w:rsid w:val="002F5D19"/>
    <w:rsid w:val="002F5D8D"/>
    <w:rsid w:val="002F648A"/>
    <w:rsid w:val="002F663D"/>
    <w:rsid w:val="002F6E3F"/>
    <w:rsid w:val="002F7347"/>
    <w:rsid w:val="002F783C"/>
    <w:rsid w:val="00300C6C"/>
    <w:rsid w:val="00302108"/>
    <w:rsid w:val="0030233A"/>
    <w:rsid w:val="00302BC7"/>
    <w:rsid w:val="00302D19"/>
    <w:rsid w:val="00302EE2"/>
    <w:rsid w:val="003036A4"/>
    <w:rsid w:val="00303D0E"/>
    <w:rsid w:val="00303E74"/>
    <w:rsid w:val="0030430D"/>
    <w:rsid w:val="0030436E"/>
    <w:rsid w:val="00304F00"/>
    <w:rsid w:val="00305110"/>
    <w:rsid w:val="0030527A"/>
    <w:rsid w:val="003059E5"/>
    <w:rsid w:val="00305C9F"/>
    <w:rsid w:val="00306680"/>
    <w:rsid w:val="00306697"/>
    <w:rsid w:val="0030718F"/>
    <w:rsid w:val="00310673"/>
    <w:rsid w:val="003109C2"/>
    <w:rsid w:val="003112E7"/>
    <w:rsid w:val="00313008"/>
    <w:rsid w:val="003137D3"/>
    <w:rsid w:val="003137F6"/>
    <w:rsid w:val="003138B1"/>
    <w:rsid w:val="00314268"/>
    <w:rsid w:val="0031467C"/>
    <w:rsid w:val="00316BCD"/>
    <w:rsid w:val="00316DF2"/>
    <w:rsid w:val="0031716A"/>
    <w:rsid w:val="00317D79"/>
    <w:rsid w:val="00321580"/>
    <w:rsid w:val="00321C14"/>
    <w:rsid w:val="00321E5A"/>
    <w:rsid w:val="00322197"/>
    <w:rsid w:val="003224C0"/>
    <w:rsid w:val="00322603"/>
    <w:rsid w:val="00322733"/>
    <w:rsid w:val="00323252"/>
    <w:rsid w:val="00323B4D"/>
    <w:rsid w:val="00324A83"/>
    <w:rsid w:val="00325390"/>
    <w:rsid w:val="0032544C"/>
    <w:rsid w:val="00325B50"/>
    <w:rsid w:val="003263C3"/>
    <w:rsid w:val="003301B2"/>
    <w:rsid w:val="00330283"/>
    <w:rsid w:val="00330D95"/>
    <w:rsid w:val="0033149F"/>
    <w:rsid w:val="003331AD"/>
    <w:rsid w:val="00334124"/>
    <w:rsid w:val="00334216"/>
    <w:rsid w:val="0033530D"/>
    <w:rsid w:val="00335505"/>
    <w:rsid w:val="0033556F"/>
    <w:rsid w:val="003359DF"/>
    <w:rsid w:val="003368AB"/>
    <w:rsid w:val="00337487"/>
    <w:rsid w:val="003401D6"/>
    <w:rsid w:val="0034098A"/>
    <w:rsid w:val="003415BF"/>
    <w:rsid w:val="003419A5"/>
    <w:rsid w:val="003419B3"/>
    <w:rsid w:val="003422C1"/>
    <w:rsid w:val="003429DA"/>
    <w:rsid w:val="003429E2"/>
    <w:rsid w:val="00342D78"/>
    <w:rsid w:val="003438F9"/>
    <w:rsid w:val="003447DC"/>
    <w:rsid w:val="003455C1"/>
    <w:rsid w:val="00345B7A"/>
    <w:rsid w:val="00346028"/>
    <w:rsid w:val="00347128"/>
    <w:rsid w:val="0034769E"/>
    <w:rsid w:val="00350BC8"/>
    <w:rsid w:val="00350ECF"/>
    <w:rsid w:val="0035101A"/>
    <w:rsid w:val="00351128"/>
    <w:rsid w:val="003520BD"/>
    <w:rsid w:val="00352ABD"/>
    <w:rsid w:val="00352BBA"/>
    <w:rsid w:val="00352FAD"/>
    <w:rsid w:val="00353AF0"/>
    <w:rsid w:val="00353E76"/>
    <w:rsid w:val="00355276"/>
    <w:rsid w:val="0035555E"/>
    <w:rsid w:val="00355A46"/>
    <w:rsid w:val="00355CFD"/>
    <w:rsid w:val="00355EC1"/>
    <w:rsid w:val="00356300"/>
    <w:rsid w:val="003568E5"/>
    <w:rsid w:val="003572F1"/>
    <w:rsid w:val="0036013C"/>
    <w:rsid w:val="00360DF2"/>
    <w:rsid w:val="00361486"/>
    <w:rsid w:val="0036174A"/>
    <w:rsid w:val="00362714"/>
    <w:rsid w:val="00363061"/>
    <w:rsid w:val="00364A22"/>
    <w:rsid w:val="00365579"/>
    <w:rsid w:val="0036589C"/>
    <w:rsid w:val="00365B15"/>
    <w:rsid w:val="00365C5E"/>
    <w:rsid w:val="00366EC8"/>
    <w:rsid w:val="003670D4"/>
    <w:rsid w:val="00367A75"/>
    <w:rsid w:val="003707C0"/>
    <w:rsid w:val="00371565"/>
    <w:rsid w:val="00371B91"/>
    <w:rsid w:val="00371C56"/>
    <w:rsid w:val="00372139"/>
    <w:rsid w:val="003730EC"/>
    <w:rsid w:val="00373CE4"/>
    <w:rsid w:val="003741C9"/>
    <w:rsid w:val="00374272"/>
    <w:rsid w:val="00374774"/>
    <w:rsid w:val="00374B56"/>
    <w:rsid w:val="00374F5F"/>
    <w:rsid w:val="0037547D"/>
    <w:rsid w:val="00375884"/>
    <w:rsid w:val="00375CAE"/>
    <w:rsid w:val="0037606F"/>
    <w:rsid w:val="00376CE4"/>
    <w:rsid w:val="00376D39"/>
    <w:rsid w:val="00377009"/>
    <w:rsid w:val="00380280"/>
    <w:rsid w:val="0038129D"/>
    <w:rsid w:val="00381412"/>
    <w:rsid w:val="00382314"/>
    <w:rsid w:val="0038262F"/>
    <w:rsid w:val="003826EC"/>
    <w:rsid w:val="00382AD8"/>
    <w:rsid w:val="00382DD9"/>
    <w:rsid w:val="0038386F"/>
    <w:rsid w:val="00383D3F"/>
    <w:rsid w:val="00383F36"/>
    <w:rsid w:val="00383FFE"/>
    <w:rsid w:val="003843D0"/>
    <w:rsid w:val="00385685"/>
    <w:rsid w:val="003859CF"/>
    <w:rsid w:val="00385A3F"/>
    <w:rsid w:val="0038688F"/>
    <w:rsid w:val="00386C06"/>
    <w:rsid w:val="00387D0C"/>
    <w:rsid w:val="003901B7"/>
    <w:rsid w:val="00390427"/>
    <w:rsid w:val="003916B5"/>
    <w:rsid w:val="00391CE3"/>
    <w:rsid w:val="0039226B"/>
    <w:rsid w:val="003937D5"/>
    <w:rsid w:val="00393C66"/>
    <w:rsid w:val="00396D14"/>
    <w:rsid w:val="00397274"/>
    <w:rsid w:val="00397D4D"/>
    <w:rsid w:val="003A0547"/>
    <w:rsid w:val="003A055F"/>
    <w:rsid w:val="003A0A4F"/>
    <w:rsid w:val="003A1C49"/>
    <w:rsid w:val="003A2074"/>
    <w:rsid w:val="003A20AC"/>
    <w:rsid w:val="003A22E8"/>
    <w:rsid w:val="003A24C9"/>
    <w:rsid w:val="003A2A21"/>
    <w:rsid w:val="003A2E0B"/>
    <w:rsid w:val="003A2F38"/>
    <w:rsid w:val="003A2F85"/>
    <w:rsid w:val="003A2FF2"/>
    <w:rsid w:val="003A40AC"/>
    <w:rsid w:val="003A4310"/>
    <w:rsid w:val="003A43B7"/>
    <w:rsid w:val="003A4B21"/>
    <w:rsid w:val="003A4D1D"/>
    <w:rsid w:val="003A5858"/>
    <w:rsid w:val="003A604C"/>
    <w:rsid w:val="003A6DD0"/>
    <w:rsid w:val="003A723F"/>
    <w:rsid w:val="003A7A03"/>
    <w:rsid w:val="003B2814"/>
    <w:rsid w:val="003B2D04"/>
    <w:rsid w:val="003B389F"/>
    <w:rsid w:val="003B3D9B"/>
    <w:rsid w:val="003B4714"/>
    <w:rsid w:val="003B4957"/>
    <w:rsid w:val="003B4979"/>
    <w:rsid w:val="003B523D"/>
    <w:rsid w:val="003B56C2"/>
    <w:rsid w:val="003C1702"/>
    <w:rsid w:val="003C1C41"/>
    <w:rsid w:val="003C1D81"/>
    <w:rsid w:val="003C262E"/>
    <w:rsid w:val="003C347F"/>
    <w:rsid w:val="003C45A1"/>
    <w:rsid w:val="003C4BC6"/>
    <w:rsid w:val="003C5039"/>
    <w:rsid w:val="003C5134"/>
    <w:rsid w:val="003C54F7"/>
    <w:rsid w:val="003C6502"/>
    <w:rsid w:val="003C6F15"/>
    <w:rsid w:val="003C7016"/>
    <w:rsid w:val="003C75E5"/>
    <w:rsid w:val="003C7665"/>
    <w:rsid w:val="003C76A2"/>
    <w:rsid w:val="003D03B9"/>
    <w:rsid w:val="003D09F4"/>
    <w:rsid w:val="003D10F4"/>
    <w:rsid w:val="003D19E7"/>
    <w:rsid w:val="003D1ACD"/>
    <w:rsid w:val="003D1DBE"/>
    <w:rsid w:val="003D2D55"/>
    <w:rsid w:val="003D3709"/>
    <w:rsid w:val="003D4370"/>
    <w:rsid w:val="003D4E50"/>
    <w:rsid w:val="003D5514"/>
    <w:rsid w:val="003D564B"/>
    <w:rsid w:val="003D63DE"/>
    <w:rsid w:val="003D6483"/>
    <w:rsid w:val="003D64FC"/>
    <w:rsid w:val="003D76D3"/>
    <w:rsid w:val="003D7AEE"/>
    <w:rsid w:val="003E0F0A"/>
    <w:rsid w:val="003E10E6"/>
    <w:rsid w:val="003E1931"/>
    <w:rsid w:val="003E4BC0"/>
    <w:rsid w:val="003E4DD2"/>
    <w:rsid w:val="003E4EBD"/>
    <w:rsid w:val="003E5347"/>
    <w:rsid w:val="003E6AAB"/>
    <w:rsid w:val="003E7281"/>
    <w:rsid w:val="003E75D9"/>
    <w:rsid w:val="003E7966"/>
    <w:rsid w:val="003F04A1"/>
    <w:rsid w:val="003F0990"/>
    <w:rsid w:val="003F1D9E"/>
    <w:rsid w:val="003F1F3F"/>
    <w:rsid w:val="003F26A0"/>
    <w:rsid w:val="003F3A3F"/>
    <w:rsid w:val="003F436C"/>
    <w:rsid w:val="003F46DC"/>
    <w:rsid w:val="003F4E6F"/>
    <w:rsid w:val="003F55E4"/>
    <w:rsid w:val="003F7604"/>
    <w:rsid w:val="003F7B7D"/>
    <w:rsid w:val="003F7FDB"/>
    <w:rsid w:val="0040042D"/>
    <w:rsid w:val="00400F50"/>
    <w:rsid w:val="00401119"/>
    <w:rsid w:val="0040179A"/>
    <w:rsid w:val="00401BA8"/>
    <w:rsid w:val="00402F7A"/>
    <w:rsid w:val="0040340B"/>
    <w:rsid w:val="00403E33"/>
    <w:rsid w:val="004049B4"/>
    <w:rsid w:val="00404CBC"/>
    <w:rsid w:val="00404DB6"/>
    <w:rsid w:val="00405794"/>
    <w:rsid w:val="00405AA9"/>
    <w:rsid w:val="004102CC"/>
    <w:rsid w:val="00410903"/>
    <w:rsid w:val="004113D0"/>
    <w:rsid w:val="00411BA0"/>
    <w:rsid w:val="004134DA"/>
    <w:rsid w:val="004136CD"/>
    <w:rsid w:val="00413ACD"/>
    <w:rsid w:val="00414CB8"/>
    <w:rsid w:val="00414DBE"/>
    <w:rsid w:val="0041629C"/>
    <w:rsid w:val="004168DB"/>
    <w:rsid w:val="00417AC5"/>
    <w:rsid w:val="00417F3E"/>
    <w:rsid w:val="00420B12"/>
    <w:rsid w:val="00421908"/>
    <w:rsid w:val="004225DC"/>
    <w:rsid w:val="004228FD"/>
    <w:rsid w:val="0042292C"/>
    <w:rsid w:val="00423221"/>
    <w:rsid w:val="004233D1"/>
    <w:rsid w:val="00423593"/>
    <w:rsid w:val="00423D56"/>
    <w:rsid w:val="00423DEC"/>
    <w:rsid w:val="004245A3"/>
    <w:rsid w:val="00424D6F"/>
    <w:rsid w:val="00425351"/>
    <w:rsid w:val="0042609B"/>
    <w:rsid w:val="0042633D"/>
    <w:rsid w:val="00427D6D"/>
    <w:rsid w:val="00430217"/>
    <w:rsid w:val="00431980"/>
    <w:rsid w:val="00433DA0"/>
    <w:rsid w:val="00435C5B"/>
    <w:rsid w:val="00436148"/>
    <w:rsid w:val="004364A1"/>
    <w:rsid w:val="004369EB"/>
    <w:rsid w:val="00437623"/>
    <w:rsid w:val="00437C8B"/>
    <w:rsid w:val="004404D4"/>
    <w:rsid w:val="00441305"/>
    <w:rsid w:val="00443950"/>
    <w:rsid w:val="004445B4"/>
    <w:rsid w:val="0044480E"/>
    <w:rsid w:val="00445E0C"/>
    <w:rsid w:val="00445FAB"/>
    <w:rsid w:val="00446A14"/>
    <w:rsid w:val="00446D73"/>
    <w:rsid w:val="00447147"/>
    <w:rsid w:val="0044729B"/>
    <w:rsid w:val="004477A6"/>
    <w:rsid w:val="00447B0D"/>
    <w:rsid w:val="00447F82"/>
    <w:rsid w:val="00450043"/>
    <w:rsid w:val="00450468"/>
    <w:rsid w:val="00450DF2"/>
    <w:rsid w:val="00452058"/>
    <w:rsid w:val="00452B4A"/>
    <w:rsid w:val="00452DE2"/>
    <w:rsid w:val="004537BE"/>
    <w:rsid w:val="0045530D"/>
    <w:rsid w:val="0045575E"/>
    <w:rsid w:val="00455D48"/>
    <w:rsid w:val="00456062"/>
    <w:rsid w:val="00456439"/>
    <w:rsid w:val="00461626"/>
    <w:rsid w:val="00462090"/>
    <w:rsid w:val="00463F02"/>
    <w:rsid w:val="00464253"/>
    <w:rsid w:val="00464682"/>
    <w:rsid w:val="004648C6"/>
    <w:rsid w:val="004663DA"/>
    <w:rsid w:val="004663DE"/>
    <w:rsid w:val="00466473"/>
    <w:rsid w:val="0046689E"/>
    <w:rsid w:val="00466F8A"/>
    <w:rsid w:val="00470FB6"/>
    <w:rsid w:val="00471F50"/>
    <w:rsid w:val="0047328F"/>
    <w:rsid w:val="0047383E"/>
    <w:rsid w:val="004746D8"/>
    <w:rsid w:val="004752B4"/>
    <w:rsid w:val="004757FE"/>
    <w:rsid w:val="00476F84"/>
    <w:rsid w:val="0047715C"/>
    <w:rsid w:val="00477BA7"/>
    <w:rsid w:val="004803A2"/>
    <w:rsid w:val="00480435"/>
    <w:rsid w:val="00480A91"/>
    <w:rsid w:val="0048110C"/>
    <w:rsid w:val="004815DD"/>
    <w:rsid w:val="0048197C"/>
    <w:rsid w:val="0048260D"/>
    <w:rsid w:val="0048443A"/>
    <w:rsid w:val="00484903"/>
    <w:rsid w:val="00485072"/>
    <w:rsid w:val="004859F2"/>
    <w:rsid w:val="00485E3C"/>
    <w:rsid w:val="00486127"/>
    <w:rsid w:val="00486382"/>
    <w:rsid w:val="00487458"/>
    <w:rsid w:val="00487E19"/>
    <w:rsid w:val="004917DB"/>
    <w:rsid w:val="00491B1B"/>
    <w:rsid w:val="0049202F"/>
    <w:rsid w:val="004921E9"/>
    <w:rsid w:val="0049393C"/>
    <w:rsid w:val="00493A8F"/>
    <w:rsid w:val="0049429A"/>
    <w:rsid w:val="00494776"/>
    <w:rsid w:val="00495299"/>
    <w:rsid w:val="00495321"/>
    <w:rsid w:val="00495AAB"/>
    <w:rsid w:val="0049668A"/>
    <w:rsid w:val="00497327"/>
    <w:rsid w:val="004A0268"/>
    <w:rsid w:val="004A0D53"/>
    <w:rsid w:val="004A1732"/>
    <w:rsid w:val="004A1941"/>
    <w:rsid w:val="004A2F83"/>
    <w:rsid w:val="004A319E"/>
    <w:rsid w:val="004A4406"/>
    <w:rsid w:val="004A5111"/>
    <w:rsid w:val="004A52CB"/>
    <w:rsid w:val="004A54BF"/>
    <w:rsid w:val="004A5E7F"/>
    <w:rsid w:val="004A7141"/>
    <w:rsid w:val="004B0504"/>
    <w:rsid w:val="004B11F6"/>
    <w:rsid w:val="004B1B06"/>
    <w:rsid w:val="004B20E0"/>
    <w:rsid w:val="004B4DC6"/>
    <w:rsid w:val="004B4E71"/>
    <w:rsid w:val="004B5008"/>
    <w:rsid w:val="004B5F36"/>
    <w:rsid w:val="004B6D29"/>
    <w:rsid w:val="004C0194"/>
    <w:rsid w:val="004C034D"/>
    <w:rsid w:val="004C088F"/>
    <w:rsid w:val="004C0AD9"/>
    <w:rsid w:val="004C30DC"/>
    <w:rsid w:val="004C34AB"/>
    <w:rsid w:val="004C34D6"/>
    <w:rsid w:val="004C34DD"/>
    <w:rsid w:val="004C46C8"/>
    <w:rsid w:val="004C47B1"/>
    <w:rsid w:val="004C5179"/>
    <w:rsid w:val="004C5823"/>
    <w:rsid w:val="004C598D"/>
    <w:rsid w:val="004C61F4"/>
    <w:rsid w:val="004C68A8"/>
    <w:rsid w:val="004C7CE7"/>
    <w:rsid w:val="004D088F"/>
    <w:rsid w:val="004D0A7F"/>
    <w:rsid w:val="004D13B2"/>
    <w:rsid w:val="004D163F"/>
    <w:rsid w:val="004D1C6D"/>
    <w:rsid w:val="004D1CD4"/>
    <w:rsid w:val="004D1CF2"/>
    <w:rsid w:val="004D22EF"/>
    <w:rsid w:val="004D26BA"/>
    <w:rsid w:val="004D3180"/>
    <w:rsid w:val="004D5A4B"/>
    <w:rsid w:val="004D5C09"/>
    <w:rsid w:val="004D62FF"/>
    <w:rsid w:val="004D637B"/>
    <w:rsid w:val="004D6B2F"/>
    <w:rsid w:val="004D6F90"/>
    <w:rsid w:val="004D78A4"/>
    <w:rsid w:val="004D7974"/>
    <w:rsid w:val="004E0A84"/>
    <w:rsid w:val="004E11F9"/>
    <w:rsid w:val="004E1526"/>
    <w:rsid w:val="004E1E94"/>
    <w:rsid w:val="004E22A3"/>
    <w:rsid w:val="004E2937"/>
    <w:rsid w:val="004E2B13"/>
    <w:rsid w:val="004E395C"/>
    <w:rsid w:val="004E4267"/>
    <w:rsid w:val="004E4297"/>
    <w:rsid w:val="004E4EF6"/>
    <w:rsid w:val="004E5D89"/>
    <w:rsid w:val="004E5EDC"/>
    <w:rsid w:val="004E6159"/>
    <w:rsid w:val="004E6232"/>
    <w:rsid w:val="004E6600"/>
    <w:rsid w:val="004E674C"/>
    <w:rsid w:val="004E6A83"/>
    <w:rsid w:val="004E7015"/>
    <w:rsid w:val="004E7412"/>
    <w:rsid w:val="004E7413"/>
    <w:rsid w:val="004E7AE7"/>
    <w:rsid w:val="004E7FDE"/>
    <w:rsid w:val="004F0C64"/>
    <w:rsid w:val="004F146A"/>
    <w:rsid w:val="004F1537"/>
    <w:rsid w:val="004F173C"/>
    <w:rsid w:val="004F1A9B"/>
    <w:rsid w:val="004F2652"/>
    <w:rsid w:val="004F2F16"/>
    <w:rsid w:val="004F361F"/>
    <w:rsid w:val="004F52A4"/>
    <w:rsid w:val="004F59F4"/>
    <w:rsid w:val="004F5FB1"/>
    <w:rsid w:val="004F7535"/>
    <w:rsid w:val="004F76B9"/>
    <w:rsid w:val="004F7B7E"/>
    <w:rsid w:val="005004F4"/>
    <w:rsid w:val="005005B2"/>
    <w:rsid w:val="00500A16"/>
    <w:rsid w:val="005010C7"/>
    <w:rsid w:val="005015BA"/>
    <w:rsid w:val="0050235B"/>
    <w:rsid w:val="005026E9"/>
    <w:rsid w:val="005026F7"/>
    <w:rsid w:val="00503099"/>
    <w:rsid w:val="00503D26"/>
    <w:rsid w:val="00504191"/>
    <w:rsid w:val="005059E9"/>
    <w:rsid w:val="00506A36"/>
    <w:rsid w:val="00506C4E"/>
    <w:rsid w:val="00506FFA"/>
    <w:rsid w:val="00507018"/>
    <w:rsid w:val="005070EA"/>
    <w:rsid w:val="005079BC"/>
    <w:rsid w:val="00507BAC"/>
    <w:rsid w:val="00507E3A"/>
    <w:rsid w:val="00507EC1"/>
    <w:rsid w:val="0051063B"/>
    <w:rsid w:val="00510EA5"/>
    <w:rsid w:val="005117F9"/>
    <w:rsid w:val="00511989"/>
    <w:rsid w:val="005131EC"/>
    <w:rsid w:val="00513664"/>
    <w:rsid w:val="00513BB6"/>
    <w:rsid w:val="0051441E"/>
    <w:rsid w:val="00514DB1"/>
    <w:rsid w:val="005175C8"/>
    <w:rsid w:val="00517DD4"/>
    <w:rsid w:val="005209E4"/>
    <w:rsid w:val="00520FD3"/>
    <w:rsid w:val="00522134"/>
    <w:rsid w:val="005222A7"/>
    <w:rsid w:val="0052328E"/>
    <w:rsid w:val="005238B7"/>
    <w:rsid w:val="00523D41"/>
    <w:rsid w:val="00524002"/>
    <w:rsid w:val="005244A3"/>
    <w:rsid w:val="00524F65"/>
    <w:rsid w:val="0052538F"/>
    <w:rsid w:val="005256C9"/>
    <w:rsid w:val="00525A98"/>
    <w:rsid w:val="00525CEA"/>
    <w:rsid w:val="0052622F"/>
    <w:rsid w:val="0052681E"/>
    <w:rsid w:val="00526F6B"/>
    <w:rsid w:val="00527412"/>
    <w:rsid w:val="00530664"/>
    <w:rsid w:val="00530975"/>
    <w:rsid w:val="00530EF7"/>
    <w:rsid w:val="00531319"/>
    <w:rsid w:val="00531759"/>
    <w:rsid w:val="005326D8"/>
    <w:rsid w:val="005327F9"/>
    <w:rsid w:val="0053297A"/>
    <w:rsid w:val="005334FA"/>
    <w:rsid w:val="00533FF8"/>
    <w:rsid w:val="00534157"/>
    <w:rsid w:val="0053419F"/>
    <w:rsid w:val="00534E32"/>
    <w:rsid w:val="00535233"/>
    <w:rsid w:val="00535B28"/>
    <w:rsid w:val="0053631A"/>
    <w:rsid w:val="00536396"/>
    <w:rsid w:val="00536F0F"/>
    <w:rsid w:val="00537349"/>
    <w:rsid w:val="005408D2"/>
    <w:rsid w:val="0054153C"/>
    <w:rsid w:val="00541929"/>
    <w:rsid w:val="0054419D"/>
    <w:rsid w:val="005442D4"/>
    <w:rsid w:val="00544616"/>
    <w:rsid w:val="00545A69"/>
    <w:rsid w:val="005467AF"/>
    <w:rsid w:val="00547600"/>
    <w:rsid w:val="0055017D"/>
    <w:rsid w:val="005508B4"/>
    <w:rsid w:val="00550D3D"/>
    <w:rsid w:val="00550ED9"/>
    <w:rsid w:val="00550F09"/>
    <w:rsid w:val="005525ED"/>
    <w:rsid w:val="00552A4D"/>
    <w:rsid w:val="005537F7"/>
    <w:rsid w:val="0055401C"/>
    <w:rsid w:val="00554F83"/>
    <w:rsid w:val="005552CD"/>
    <w:rsid w:val="00555400"/>
    <w:rsid w:val="00555844"/>
    <w:rsid w:val="0055622C"/>
    <w:rsid w:val="0056140B"/>
    <w:rsid w:val="00561FEB"/>
    <w:rsid w:val="00562D55"/>
    <w:rsid w:val="005639D1"/>
    <w:rsid w:val="00563AFC"/>
    <w:rsid w:val="00563B81"/>
    <w:rsid w:val="00564049"/>
    <w:rsid w:val="00564D6D"/>
    <w:rsid w:val="005659E4"/>
    <w:rsid w:val="00565B66"/>
    <w:rsid w:val="00566212"/>
    <w:rsid w:val="00566C5D"/>
    <w:rsid w:val="00566CDF"/>
    <w:rsid w:val="005674AA"/>
    <w:rsid w:val="005677AA"/>
    <w:rsid w:val="005703AB"/>
    <w:rsid w:val="00573E4A"/>
    <w:rsid w:val="00574F0A"/>
    <w:rsid w:val="00575186"/>
    <w:rsid w:val="005761F6"/>
    <w:rsid w:val="0057632B"/>
    <w:rsid w:val="0057661F"/>
    <w:rsid w:val="0057678D"/>
    <w:rsid w:val="00577B74"/>
    <w:rsid w:val="00577F6B"/>
    <w:rsid w:val="005802C8"/>
    <w:rsid w:val="005803F6"/>
    <w:rsid w:val="00580C86"/>
    <w:rsid w:val="005810BD"/>
    <w:rsid w:val="0058131C"/>
    <w:rsid w:val="00581792"/>
    <w:rsid w:val="00581882"/>
    <w:rsid w:val="00581EFC"/>
    <w:rsid w:val="00582013"/>
    <w:rsid w:val="005822C4"/>
    <w:rsid w:val="005832B3"/>
    <w:rsid w:val="00583D07"/>
    <w:rsid w:val="00584176"/>
    <w:rsid w:val="005842E0"/>
    <w:rsid w:val="00584C63"/>
    <w:rsid w:val="00584DC4"/>
    <w:rsid w:val="00584F55"/>
    <w:rsid w:val="0058520D"/>
    <w:rsid w:val="0058652A"/>
    <w:rsid w:val="0058699B"/>
    <w:rsid w:val="00586E74"/>
    <w:rsid w:val="005870DD"/>
    <w:rsid w:val="0058715E"/>
    <w:rsid w:val="005877E8"/>
    <w:rsid w:val="00587986"/>
    <w:rsid w:val="00591252"/>
    <w:rsid w:val="00591D92"/>
    <w:rsid w:val="00591F8D"/>
    <w:rsid w:val="00592D9A"/>
    <w:rsid w:val="00593062"/>
    <w:rsid w:val="005935EC"/>
    <w:rsid w:val="00593E40"/>
    <w:rsid w:val="0059470C"/>
    <w:rsid w:val="00594A2A"/>
    <w:rsid w:val="005950DB"/>
    <w:rsid w:val="005955CE"/>
    <w:rsid w:val="00595EF5"/>
    <w:rsid w:val="00596EAD"/>
    <w:rsid w:val="00597821"/>
    <w:rsid w:val="00597976"/>
    <w:rsid w:val="00597E58"/>
    <w:rsid w:val="005A0061"/>
    <w:rsid w:val="005A01C6"/>
    <w:rsid w:val="005A05A1"/>
    <w:rsid w:val="005A1322"/>
    <w:rsid w:val="005A1E8B"/>
    <w:rsid w:val="005A33CE"/>
    <w:rsid w:val="005A34C7"/>
    <w:rsid w:val="005A3CBC"/>
    <w:rsid w:val="005A3F29"/>
    <w:rsid w:val="005A4170"/>
    <w:rsid w:val="005A4809"/>
    <w:rsid w:val="005A4FF7"/>
    <w:rsid w:val="005A51BF"/>
    <w:rsid w:val="005A52D7"/>
    <w:rsid w:val="005A561C"/>
    <w:rsid w:val="005A580F"/>
    <w:rsid w:val="005A59EE"/>
    <w:rsid w:val="005A63E7"/>
    <w:rsid w:val="005A6786"/>
    <w:rsid w:val="005A769C"/>
    <w:rsid w:val="005B054D"/>
    <w:rsid w:val="005B0B97"/>
    <w:rsid w:val="005B0E5F"/>
    <w:rsid w:val="005B55D3"/>
    <w:rsid w:val="005B6060"/>
    <w:rsid w:val="005B620F"/>
    <w:rsid w:val="005B63BF"/>
    <w:rsid w:val="005B6C05"/>
    <w:rsid w:val="005B7748"/>
    <w:rsid w:val="005B7EE6"/>
    <w:rsid w:val="005C03B7"/>
    <w:rsid w:val="005C049E"/>
    <w:rsid w:val="005C08C3"/>
    <w:rsid w:val="005C0976"/>
    <w:rsid w:val="005C0C77"/>
    <w:rsid w:val="005C14C5"/>
    <w:rsid w:val="005C2428"/>
    <w:rsid w:val="005C28A7"/>
    <w:rsid w:val="005C393E"/>
    <w:rsid w:val="005C4650"/>
    <w:rsid w:val="005C48F0"/>
    <w:rsid w:val="005C665A"/>
    <w:rsid w:val="005C693F"/>
    <w:rsid w:val="005C6A9E"/>
    <w:rsid w:val="005C7B53"/>
    <w:rsid w:val="005D03F3"/>
    <w:rsid w:val="005D0B12"/>
    <w:rsid w:val="005D0F24"/>
    <w:rsid w:val="005D1293"/>
    <w:rsid w:val="005D13AD"/>
    <w:rsid w:val="005D167C"/>
    <w:rsid w:val="005D197F"/>
    <w:rsid w:val="005D2F42"/>
    <w:rsid w:val="005D2FD9"/>
    <w:rsid w:val="005D38E8"/>
    <w:rsid w:val="005D45FC"/>
    <w:rsid w:val="005D4811"/>
    <w:rsid w:val="005D4CFB"/>
    <w:rsid w:val="005D4D81"/>
    <w:rsid w:val="005D4F22"/>
    <w:rsid w:val="005D50B0"/>
    <w:rsid w:val="005D52D9"/>
    <w:rsid w:val="005D53CF"/>
    <w:rsid w:val="005D5BD2"/>
    <w:rsid w:val="005D5F6E"/>
    <w:rsid w:val="005D7F6E"/>
    <w:rsid w:val="005E02CA"/>
    <w:rsid w:val="005E15CD"/>
    <w:rsid w:val="005E1FB4"/>
    <w:rsid w:val="005E2D8F"/>
    <w:rsid w:val="005E3029"/>
    <w:rsid w:val="005E3156"/>
    <w:rsid w:val="005E3C67"/>
    <w:rsid w:val="005E47F7"/>
    <w:rsid w:val="005E5264"/>
    <w:rsid w:val="005E561B"/>
    <w:rsid w:val="005E59C3"/>
    <w:rsid w:val="005E633E"/>
    <w:rsid w:val="005E634E"/>
    <w:rsid w:val="005E6C42"/>
    <w:rsid w:val="005E74A0"/>
    <w:rsid w:val="005F04F5"/>
    <w:rsid w:val="005F0C1E"/>
    <w:rsid w:val="005F137A"/>
    <w:rsid w:val="005F1552"/>
    <w:rsid w:val="005F21B2"/>
    <w:rsid w:val="005F2430"/>
    <w:rsid w:val="005F2583"/>
    <w:rsid w:val="005F359D"/>
    <w:rsid w:val="005F3703"/>
    <w:rsid w:val="005F3A34"/>
    <w:rsid w:val="005F4672"/>
    <w:rsid w:val="005F4F78"/>
    <w:rsid w:val="005F53A3"/>
    <w:rsid w:val="005F5849"/>
    <w:rsid w:val="005F5A8E"/>
    <w:rsid w:val="005F6F72"/>
    <w:rsid w:val="005F719C"/>
    <w:rsid w:val="005F72BD"/>
    <w:rsid w:val="006000E6"/>
    <w:rsid w:val="0060010F"/>
    <w:rsid w:val="0060047F"/>
    <w:rsid w:val="006008B4"/>
    <w:rsid w:val="006018CA"/>
    <w:rsid w:val="00602225"/>
    <w:rsid w:val="00605146"/>
    <w:rsid w:val="00605C7E"/>
    <w:rsid w:val="0060603A"/>
    <w:rsid w:val="00606643"/>
    <w:rsid w:val="006069B2"/>
    <w:rsid w:val="00607644"/>
    <w:rsid w:val="00610AEF"/>
    <w:rsid w:val="00611507"/>
    <w:rsid w:val="0061203D"/>
    <w:rsid w:val="0061258F"/>
    <w:rsid w:val="006127E1"/>
    <w:rsid w:val="00612BEF"/>
    <w:rsid w:val="00612FD6"/>
    <w:rsid w:val="00613FB4"/>
    <w:rsid w:val="006142A6"/>
    <w:rsid w:val="006145E6"/>
    <w:rsid w:val="00614BF5"/>
    <w:rsid w:val="00614E32"/>
    <w:rsid w:val="00614EE9"/>
    <w:rsid w:val="006151C9"/>
    <w:rsid w:val="006160EE"/>
    <w:rsid w:val="0061706F"/>
    <w:rsid w:val="00617ADE"/>
    <w:rsid w:val="00617E42"/>
    <w:rsid w:val="006202CE"/>
    <w:rsid w:val="00620B7B"/>
    <w:rsid w:val="00620C27"/>
    <w:rsid w:val="006213A1"/>
    <w:rsid w:val="00624933"/>
    <w:rsid w:val="00624D4F"/>
    <w:rsid w:val="006258F8"/>
    <w:rsid w:val="006262CC"/>
    <w:rsid w:val="00626CB5"/>
    <w:rsid w:val="006277A3"/>
    <w:rsid w:val="00627A0C"/>
    <w:rsid w:val="00630CC6"/>
    <w:rsid w:val="006322A2"/>
    <w:rsid w:val="00632927"/>
    <w:rsid w:val="00632EC7"/>
    <w:rsid w:val="00633069"/>
    <w:rsid w:val="006334BF"/>
    <w:rsid w:val="006338E4"/>
    <w:rsid w:val="00634345"/>
    <w:rsid w:val="00634D49"/>
    <w:rsid w:val="006351E8"/>
    <w:rsid w:val="006354AD"/>
    <w:rsid w:val="00636C24"/>
    <w:rsid w:val="0064057C"/>
    <w:rsid w:val="00640696"/>
    <w:rsid w:val="006407CC"/>
    <w:rsid w:val="00640FDA"/>
    <w:rsid w:val="006414CF"/>
    <w:rsid w:val="00642020"/>
    <w:rsid w:val="00642A75"/>
    <w:rsid w:val="00643576"/>
    <w:rsid w:val="00644048"/>
    <w:rsid w:val="006449FE"/>
    <w:rsid w:val="0064501C"/>
    <w:rsid w:val="00645C5E"/>
    <w:rsid w:val="00646C27"/>
    <w:rsid w:val="00646DED"/>
    <w:rsid w:val="006474F2"/>
    <w:rsid w:val="006504D4"/>
    <w:rsid w:val="00650A8F"/>
    <w:rsid w:val="00650BE2"/>
    <w:rsid w:val="00650CED"/>
    <w:rsid w:val="00651C9C"/>
    <w:rsid w:val="006522B1"/>
    <w:rsid w:val="00652F44"/>
    <w:rsid w:val="00653D87"/>
    <w:rsid w:val="00654C27"/>
    <w:rsid w:val="00654D5C"/>
    <w:rsid w:val="00655ED8"/>
    <w:rsid w:val="00656281"/>
    <w:rsid w:val="00656EE4"/>
    <w:rsid w:val="006604CA"/>
    <w:rsid w:val="0066248B"/>
    <w:rsid w:val="006624BA"/>
    <w:rsid w:val="006624BF"/>
    <w:rsid w:val="006628B9"/>
    <w:rsid w:val="006628BE"/>
    <w:rsid w:val="006629FB"/>
    <w:rsid w:val="00663BD0"/>
    <w:rsid w:val="00663C3F"/>
    <w:rsid w:val="00666F86"/>
    <w:rsid w:val="006671BC"/>
    <w:rsid w:val="00670165"/>
    <w:rsid w:val="0067025D"/>
    <w:rsid w:val="00671B89"/>
    <w:rsid w:val="00673694"/>
    <w:rsid w:val="006742F1"/>
    <w:rsid w:val="00674ED1"/>
    <w:rsid w:val="0067521B"/>
    <w:rsid w:val="006752D2"/>
    <w:rsid w:val="00675EA6"/>
    <w:rsid w:val="00675EAC"/>
    <w:rsid w:val="0067642E"/>
    <w:rsid w:val="006769BC"/>
    <w:rsid w:val="00680D8C"/>
    <w:rsid w:val="006817AA"/>
    <w:rsid w:val="0068211A"/>
    <w:rsid w:val="006829CA"/>
    <w:rsid w:val="00682E01"/>
    <w:rsid w:val="00683285"/>
    <w:rsid w:val="0068341C"/>
    <w:rsid w:val="0068347B"/>
    <w:rsid w:val="00683568"/>
    <w:rsid w:val="006840C4"/>
    <w:rsid w:val="006849F7"/>
    <w:rsid w:val="00684C2D"/>
    <w:rsid w:val="00685D92"/>
    <w:rsid w:val="00686AAC"/>
    <w:rsid w:val="0068716D"/>
    <w:rsid w:val="006871B5"/>
    <w:rsid w:val="00687256"/>
    <w:rsid w:val="0069005E"/>
    <w:rsid w:val="00690950"/>
    <w:rsid w:val="00690D29"/>
    <w:rsid w:val="0069123E"/>
    <w:rsid w:val="00692801"/>
    <w:rsid w:val="00692D23"/>
    <w:rsid w:val="00694BED"/>
    <w:rsid w:val="00694D7E"/>
    <w:rsid w:val="0069598C"/>
    <w:rsid w:val="00696ACC"/>
    <w:rsid w:val="00696BAB"/>
    <w:rsid w:val="00696FEA"/>
    <w:rsid w:val="00697286"/>
    <w:rsid w:val="0069762D"/>
    <w:rsid w:val="00697C51"/>
    <w:rsid w:val="00697C60"/>
    <w:rsid w:val="006A05A5"/>
    <w:rsid w:val="006A0D6D"/>
    <w:rsid w:val="006A1211"/>
    <w:rsid w:val="006A2D9C"/>
    <w:rsid w:val="006A311C"/>
    <w:rsid w:val="006A4023"/>
    <w:rsid w:val="006A4395"/>
    <w:rsid w:val="006A4BE7"/>
    <w:rsid w:val="006A772E"/>
    <w:rsid w:val="006A7AFB"/>
    <w:rsid w:val="006B047A"/>
    <w:rsid w:val="006B09D3"/>
    <w:rsid w:val="006B0B43"/>
    <w:rsid w:val="006B2069"/>
    <w:rsid w:val="006B23E8"/>
    <w:rsid w:val="006B29AE"/>
    <w:rsid w:val="006B2BAA"/>
    <w:rsid w:val="006B3595"/>
    <w:rsid w:val="006B36A4"/>
    <w:rsid w:val="006B382E"/>
    <w:rsid w:val="006B3C67"/>
    <w:rsid w:val="006B3CED"/>
    <w:rsid w:val="006B46CC"/>
    <w:rsid w:val="006B5EF2"/>
    <w:rsid w:val="006B68E7"/>
    <w:rsid w:val="006B6AF0"/>
    <w:rsid w:val="006B6B54"/>
    <w:rsid w:val="006B6E40"/>
    <w:rsid w:val="006B7065"/>
    <w:rsid w:val="006B7336"/>
    <w:rsid w:val="006B7980"/>
    <w:rsid w:val="006C0327"/>
    <w:rsid w:val="006C08A4"/>
    <w:rsid w:val="006C111C"/>
    <w:rsid w:val="006C11A6"/>
    <w:rsid w:val="006C1402"/>
    <w:rsid w:val="006C1C0C"/>
    <w:rsid w:val="006C1EF9"/>
    <w:rsid w:val="006C3263"/>
    <w:rsid w:val="006C4034"/>
    <w:rsid w:val="006C54C1"/>
    <w:rsid w:val="006C5A51"/>
    <w:rsid w:val="006C60E6"/>
    <w:rsid w:val="006C741D"/>
    <w:rsid w:val="006C74CB"/>
    <w:rsid w:val="006C78FC"/>
    <w:rsid w:val="006D0E2E"/>
    <w:rsid w:val="006D0E7A"/>
    <w:rsid w:val="006D15EB"/>
    <w:rsid w:val="006D1E24"/>
    <w:rsid w:val="006D2F3A"/>
    <w:rsid w:val="006D3067"/>
    <w:rsid w:val="006D347F"/>
    <w:rsid w:val="006D34D2"/>
    <w:rsid w:val="006D3863"/>
    <w:rsid w:val="006D389D"/>
    <w:rsid w:val="006D39BD"/>
    <w:rsid w:val="006D3A58"/>
    <w:rsid w:val="006D3BE7"/>
    <w:rsid w:val="006D3FB7"/>
    <w:rsid w:val="006D4265"/>
    <w:rsid w:val="006D6467"/>
    <w:rsid w:val="006D7FC1"/>
    <w:rsid w:val="006E026B"/>
    <w:rsid w:val="006E051F"/>
    <w:rsid w:val="006E0B9E"/>
    <w:rsid w:val="006E1B49"/>
    <w:rsid w:val="006E1ED2"/>
    <w:rsid w:val="006E2684"/>
    <w:rsid w:val="006E2CA6"/>
    <w:rsid w:val="006E4473"/>
    <w:rsid w:val="006E4AF8"/>
    <w:rsid w:val="006E4CB7"/>
    <w:rsid w:val="006E4CCA"/>
    <w:rsid w:val="006E4D51"/>
    <w:rsid w:val="006E61FD"/>
    <w:rsid w:val="006E7D43"/>
    <w:rsid w:val="006F0D0F"/>
    <w:rsid w:val="006F1167"/>
    <w:rsid w:val="006F2694"/>
    <w:rsid w:val="006F3938"/>
    <w:rsid w:val="006F42CD"/>
    <w:rsid w:val="006F4393"/>
    <w:rsid w:val="006F4880"/>
    <w:rsid w:val="006F7E1F"/>
    <w:rsid w:val="006F7ED4"/>
    <w:rsid w:val="00700387"/>
    <w:rsid w:val="007011CC"/>
    <w:rsid w:val="00701449"/>
    <w:rsid w:val="00702029"/>
    <w:rsid w:val="0070238B"/>
    <w:rsid w:val="007029E3"/>
    <w:rsid w:val="00703122"/>
    <w:rsid w:val="00704451"/>
    <w:rsid w:val="00704927"/>
    <w:rsid w:val="00704AC2"/>
    <w:rsid w:val="0070568F"/>
    <w:rsid w:val="00706908"/>
    <w:rsid w:val="0070726F"/>
    <w:rsid w:val="00707D25"/>
    <w:rsid w:val="00710357"/>
    <w:rsid w:val="007104C6"/>
    <w:rsid w:val="007115C4"/>
    <w:rsid w:val="00711CEB"/>
    <w:rsid w:val="00711D06"/>
    <w:rsid w:val="00711DB4"/>
    <w:rsid w:val="00711F4B"/>
    <w:rsid w:val="00712196"/>
    <w:rsid w:val="007126A7"/>
    <w:rsid w:val="0071282C"/>
    <w:rsid w:val="00712DF6"/>
    <w:rsid w:val="00712EF9"/>
    <w:rsid w:val="007132E4"/>
    <w:rsid w:val="00713820"/>
    <w:rsid w:val="00714577"/>
    <w:rsid w:val="00715B18"/>
    <w:rsid w:val="0071603A"/>
    <w:rsid w:val="007160AC"/>
    <w:rsid w:val="007208E3"/>
    <w:rsid w:val="00720DCB"/>
    <w:rsid w:val="007224D5"/>
    <w:rsid w:val="00722CE2"/>
    <w:rsid w:val="00722EF1"/>
    <w:rsid w:val="007243AD"/>
    <w:rsid w:val="00724E8F"/>
    <w:rsid w:val="00724FE0"/>
    <w:rsid w:val="0072569D"/>
    <w:rsid w:val="0072591C"/>
    <w:rsid w:val="00725D25"/>
    <w:rsid w:val="00726F25"/>
    <w:rsid w:val="00727312"/>
    <w:rsid w:val="0073036D"/>
    <w:rsid w:val="007304F1"/>
    <w:rsid w:val="00732846"/>
    <w:rsid w:val="00733901"/>
    <w:rsid w:val="00733BDD"/>
    <w:rsid w:val="0073416D"/>
    <w:rsid w:val="0073566E"/>
    <w:rsid w:val="00735BCE"/>
    <w:rsid w:val="007370E6"/>
    <w:rsid w:val="00737168"/>
    <w:rsid w:val="00737513"/>
    <w:rsid w:val="007378DE"/>
    <w:rsid w:val="00740603"/>
    <w:rsid w:val="007418CF"/>
    <w:rsid w:val="00741950"/>
    <w:rsid w:val="00741C8B"/>
    <w:rsid w:val="00741F15"/>
    <w:rsid w:val="0074200F"/>
    <w:rsid w:val="007427F4"/>
    <w:rsid w:val="0074310E"/>
    <w:rsid w:val="0074391A"/>
    <w:rsid w:val="00743AA3"/>
    <w:rsid w:val="00744C64"/>
    <w:rsid w:val="00744D80"/>
    <w:rsid w:val="007452A6"/>
    <w:rsid w:val="0074546C"/>
    <w:rsid w:val="007458C7"/>
    <w:rsid w:val="00745EEC"/>
    <w:rsid w:val="00745FC1"/>
    <w:rsid w:val="00746524"/>
    <w:rsid w:val="00746757"/>
    <w:rsid w:val="00750716"/>
    <w:rsid w:val="007507DE"/>
    <w:rsid w:val="00750B78"/>
    <w:rsid w:val="00750E5A"/>
    <w:rsid w:val="00751685"/>
    <w:rsid w:val="0075298F"/>
    <w:rsid w:val="00752C79"/>
    <w:rsid w:val="00753870"/>
    <w:rsid w:val="00753DDD"/>
    <w:rsid w:val="007550BE"/>
    <w:rsid w:val="007575C7"/>
    <w:rsid w:val="007577E6"/>
    <w:rsid w:val="00757C27"/>
    <w:rsid w:val="00760906"/>
    <w:rsid w:val="007610AF"/>
    <w:rsid w:val="00761202"/>
    <w:rsid w:val="007615B2"/>
    <w:rsid w:val="00761BDF"/>
    <w:rsid w:val="00761F66"/>
    <w:rsid w:val="007621B7"/>
    <w:rsid w:val="00762206"/>
    <w:rsid w:val="00762486"/>
    <w:rsid w:val="0076292C"/>
    <w:rsid w:val="0076294C"/>
    <w:rsid w:val="0076441B"/>
    <w:rsid w:val="0076501C"/>
    <w:rsid w:val="00765338"/>
    <w:rsid w:val="007657A5"/>
    <w:rsid w:val="007658D0"/>
    <w:rsid w:val="00766479"/>
    <w:rsid w:val="00766ACA"/>
    <w:rsid w:val="0076762A"/>
    <w:rsid w:val="00767661"/>
    <w:rsid w:val="007703C0"/>
    <w:rsid w:val="00770B6D"/>
    <w:rsid w:val="00772D33"/>
    <w:rsid w:val="00773118"/>
    <w:rsid w:val="00773741"/>
    <w:rsid w:val="00774F70"/>
    <w:rsid w:val="007755D4"/>
    <w:rsid w:val="00775B8B"/>
    <w:rsid w:val="00775F13"/>
    <w:rsid w:val="00775FEB"/>
    <w:rsid w:val="007763EE"/>
    <w:rsid w:val="00776F94"/>
    <w:rsid w:val="007777AD"/>
    <w:rsid w:val="00781324"/>
    <w:rsid w:val="00781A8A"/>
    <w:rsid w:val="0078391D"/>
    <w:rsid w:val="0078521D"/>
    <w:rsid w:val="00785946"/>
    <w:rsid w:val="00785E24"/>
    <w:rsid w:val="0078686F"/>
    <w:rsid w:val="00786CC5"/>
    <w:rsid w:val="00786D57"/>
    <w:rsid w:val="00786DDB"/>
    <w:rsid w:val="0078736B"/>
    <w:rsid w:val="007876FC"/>
    <w:rsid w:val="00787C0C"/>
    <w:rsid w:val="00787E21"/>
    <w:rsid w:val="007908CD"/>
    <w:rsid w:val="0079090D"/>
    <w:rsid w:val="00790AA4"/>
    <w:rsid w:val="00790EF8"/>
    <w:rsid w:val="00792BBF"/>
    <w:rsid w:val="00792C32"/>
    <w:rsid w:val="00793325"/>
    <w:rsid w:val="00793FE4"/>
    <w:rsid w:val="00794617"/>
    <w:rsid w:val="007959FB"/>
    <w:rsid w:val="00797974"/>
    <w:rsid w:val="00797DF4"/>
    <w:rsid w:val="007A019D"/>
    <w:rsid w:val="007A0952"/>
    <w:rsid w:val="007A2433"/>
    <w:rsid w:val="007A264D"/>
    <w:rsid w:val="007A2909"/>
    <w:rsid w:val="007A2CE5"/>
    <w:rsid w:val="007A3924"/>
    <w:rsid w:val="007A3957"/>
    <w:rsid w:val="007A43E1"/>
    <w:rsid w:val="007A5680"/>
    <w:rsid w:val="007A569D"/>
    <w:rsid w:val="007A6397"/>
    <w:rsid w:val="007A6628"/>
    <w:rsid w:val="007A73B6"/>
    <w:rsid w:val="007B025D"/>
    <w:rsid w:val="007B0DF3"/>
    <w:rsid w:val="007B13D3"/>
    <w:rsid w:val="007B14D7"/>
    <w:rsid w:val="007B184D"/>
    <w:rsid w:val="007B1A9B"/>
    <w:rsid w:val="007B21F9"/>
    <w:rsid w:val="007B2514"/>
    <w:rsid w:val="007B283C"/>
    <w:rsid w:val="007B2934"/>
    <w:rsid w:val="007B47F9"/>
    <w:rsid w:val="007B4899"/>
    <w:rsid w:val="007B4AD0"/>
    <w:rsid w:val="007B605B"/>
    <w:rsid w:val="007B65AA"/>
    <w:rsid w:val="007B682D"/>
    <w:rsid w:val="007B68F7"/>
    <w:rsid w:val="007B6E39"/>
    <w:rsid w:val="007B6E64"/>
    <w:rsid w:val="007B7328"/>
    <w:rsid w:val="007C035F"/>
    <w:rsid w:val="007C0884"/>
    <w:rsid w:val="007C0C90"/>
    <w:rsid w:val="007C183F"/>
    <w:rsid w:val="007C2A41"/>
    <w:rsid w:val="007C2DA0"/>
    <w:rsid w:val="007C4A0E"/>
    <w:rsid w:val="007C5427"/>
    <w:rsid w:val="007C6033"/>
    <w:rsid w:val="007C604B"/>
    <w:rsid w:val="007C60E1"/>
    <w:rsid w:val="007C656E"/>
    <w:rsid w:val="007C6A10"/>
    <w:rsid w:val="007C7825"/>
    <w:rsid w:val="007C787D"/>
    <w:rsid w:val="007C7C39"/>
    <w:rsid w:val="007D106A"/>
    <w:rsid w:val="007D1432"/>
    <w:rsid w:val="007D171F"/>
    <w:rsid w:val="007D17C7"/>
    <w:rsid w:val="007D1C1A"/>
    <w:rsid w:val="007D3037"/>
    <w:rsid w:val="007D78A5"/>
    <w:rsid w:val="007E0170"/>
    <w:rsid w:val="007E0922"/>
    <w:rsid w:val="007E10A5"/>
    <w:rsid w:val="007E1DFB"/>
    <w:rsid w:val="007E202F"/>
    <w:rsid w:val="007E2074"/>
    <w:rsid w:val="007E23E8"/>
    <w:rsid w:val="007E2A92"/>
    <w:rsid w:val="007E4F78"/>
    <w:rsid w:val="007E51BC"/>
    <w:rsid w:val="007E655A"/>
    <w:rsid w:val="007E6C56"/>
    <w:rsid w:val="007E7F26"/>
    <w:rsid w:val="007F17C8"/>
    <w:rsid w:val="007F1BFA"/>
    <w:rsid w:val="007F1FBE"/>
    <w:rsid w:val="007F20FC"/>
    <w:rsid w:val="007F257F"/>
    <w:rsid w:val="007F2A71"/>
    <w:rsid w:val="007F2D9D"/>
    <w:rsid w:val="007F30F4"/>
    <w:rsid w:val="007F372D"/>
    <w:rsid w:val="007F3E08"/>
    <w:rsid w:val="007F460B"/>
    <w:rsid w:val="007F4F70"/>
    <w:rsid w:val="007F51AB"/>
    <w:rsid w:val="007F556A"/>
    <w:rsid w:val="007F618E"/>
    <w:rsid w:val="007F68D9"/>
    <w:rsid w:val="007F70F8"/>
    <w:rsid w:val="007F75DA"/>
    <w:rsid w:val="00801971"/>
    <w:rsid w:val="00802E54"/>
    <w:rsid w:val="0080336A"/>
    <w:rsid w:val="008037D3"/>
    <w:rsid w:val="00803B43"/>
    <w:rsid w:val="008043D9"/>
    <w:rsid w:val="008049C6"/>
    <w:rsid w:val="00805200"/>
    <w:rsid w:val="00805279"/>
    <w:rsid w:val="00806455"/>
    <w:rsid w:val="00806A5F"/>
    <w:rsid w:val="00806B8C"/>
    <w:rsid w:val="0080701F"/>
    <w:rsid w:val="0080706C"/>
    <w:rsid w:val="008072A5"/>
    <w:rsid w:val="008077C4"/>
    <w:rsid w:val="00807BE5"/>
    <w:rsid w:val="00807E02"/>
    <w:rsid w:val="008119FB"/>
    <w:rsid w:val="00811D78"/>
    <w:rsid w:val="00811E4C"/>
    <w:rsid w:val="00812B87"/>
    <w:rsid w:val="0081301A"/>
    <w:rsid w:val="0081311F"/>
    <w:rsid w:val="00814F38"/>
    <w:rsid w:val="00815A95"/>
    <w:rsid w:val="00816252"/>
    <w:rsid w:val="008163F0"/>
    <w:rsid w:val="0081751C"/>
    <w:rsid w:val="008178F9"/>
    <w:rsid w:val="00817FE8"/>
    <w:rsid w:val="008202EA"/>
    <w:rsid w:val="008207BE"/>
    <w:rsid w:val="00821902"/>
    <w:rsid w:val="00822BC5"/>
    <w:rsid w:val="00824C31"/>
    <w:rsid w:val="00824E39"/>
    <w:rsid w:val="0082510F"/>
    <w:rsid w:val="008256C7"/>
    <w:rsid w:val="008270B5"/>
    <w:rsid w:val="0082751E"/>
    <w:rsid w:val="00827AA0"/>
    <w:rsid w:val="00827DCB"/>
    <w:rsid w:val="00830593"/>
    <w:rsid w:val="00830790"/>
    <w:rsid w:val="008311C3"/>
    <w:rsid w:val="00831B4B"/>
    <w:rsid w:val="00832F87"/>
    <w:rsid w:val="0083306A"/>
    <w:rsid w:val="008338EB"/>
    <w:rsid w:val="008348A5"/>
    <w:rsid w:val="00834AE7"/>
    <w:rsid w:val="008353BE"/>
    <w:rsid w:val="008358C9"/>
    <w:rsid w:val="00835AFE"/>
    <w:rsid w:val="008362A8"/>
    <w:rsid w:val="008378AF"/>
    <w:rsid w:val="008406A0"/>
    <w:rsid w:val="008407B7"/>
    <w:rsid w:val="0084102D"/>
    <w:rsid w:val="00843900"/>
    <w:rsid w:val="0084498D"/>
    <w:rsid w:val="00844F80"/>
    <w:rsid w:val="00845196"/>
    <w:rsid w:val="00845E69"/>
    <w:rsid w:val="0084675D"/>
    <w:rsid w:val="00850A76"/>
    <w:rsid w:val="0085141E"/>
    <w:rsid w:val="00851938"/>
    <w:rsid w:val="0085198D"/>
    <w:rsid w:val="00852B51"/>
    <w:rsid w:val="00853C5F"/>
    <w:rsid w:val="00855066"/>
    <w:rsid w:val="008562F3"/>
    <w:rsid w:val="0085734B"/>
    <w:rsid w:val="00860321"/>
    <w:rsid w:val="0086036C"/>
    <w:rsid w:val="00860A4B"/>
    <w:rsid w:val="00860FC2"/>
    <w:rsid w:val="00861165"/>
    <w:rsid w:val="00861A40"/>
    <w:rsid w:val="00862D7A"/>
    <w:rsid w:val="0086346D"/>
    <w:rsid w:val="00863C17"/>
    <w:rsid w:val="0086491A"/>
    <w:rsid w:val="00864ECB"/>
    <w:rsid w:val="008658C8"/>
    <w:rsid w:val="00865EEB"/>
    <w:rsid w:val="00865F58"/>
    <w:rsid w:val="0087004E"/>
    <w:rsid w:val="00870DB2"/>
    <w:rsid w:val="00871A6D"/>
    <w:rsid w:val="00872032"/>
    <w:rsid w:val="00872C62"/>
    <w:rsid w:val="0087389B"/>
    <w:rsid w:val="008739F8"/>
    <w:rsid w:val="00873BD2"/>
    <w:rsid w:val="00873D82"/>
    <w:rsid w:val="0087400E"/>
    <w:rsid w:val="00874820"/>
    <w:rsid w:val="0087556B"/>
    <w:rsid w:val="00875CF1"/>
    <w:rsid w:val="008760A6"/>
    <w:rsid w:val="00876571"/>
    <w:rsid w:val="008769CB"/>
    <w:rsid w:val="00877DF4"/>
    <w:rsid w:val="0088040D"/>
    <w:rsid w:val="00881522"/>
    <w:rsid w:val="00881549"/>
    <w:rsid w:val="00881E74"/>
    <w:rsid w:val="00882944"/>
    <w:rsid w:val="00882F53"/>
    <w:rsid w:val="00882F5F"/>
    <w:rsid w:val="00883DE1"/>
    <w:rsid w:val="00886881"/>
    <w:rsid w:val="00886C5E"/>
    <w:rsid w:val="00887EA5"/>
    <w:rsid w:val="008904F3"/>
    <w:rsid w:val="0089072B"/>
    <w:rsid w:val="008917B1"/>
    <w:rsid w:val="008925CE"/>
    <w:rsid w:val="008926F5"/>
    <w:rsid w:val="00892AB6"/>
    <w:rsid w:val="00892B27"/>
    <w:rsid w:val="00892BAC"/>
    <w:rsid w:val="008934D6"/>
    <w:rsid w:val="00894379"/>
    <w:rsid w:val="00895385"/>
    <w:rsid w:val="00895C65"/>
    <w:rsid w:val="0089650E"/>
    <w:rsid w:val="00897398"/>
    <w:rsid w:val="00897441"/>
    <w:rsid w:val="00897476"/>
    <w:rsid w:val="00897AFB"/>
    <w:rsid w:val="00897C09"/>
    <w:rsid w:val="00897F3E"/>
    <w:rsid w:val="008A041E"/>
    <w:rsid w:val="008A0B72"/>
    <w:rsid w:val="008A10FF"/>
    <w:rsid w:val="008A1118"/>
    <w:rsid w:val="008A13CF"/>
    <w:rsid w:val="008A19B0"/>
    <w:rsid w:val="008A1AF8"/>
    <w:rsid w:val="008A1CA8"/>
    <w:rsid w:val="008A28F2"/>
    <w:rsid w:val="008A2BDA"/>
    <w:rsid w:val="008A2F6F"/>
    <w:rsid w:val="008A4004"/>
    <w:rsid w:val="008A41CB"/>
    <w:rsid w:val="008A4ED4"/>
    <w:rsid w:val="008A501A"/>
    <w:rsid w:val="008A5831"/>
    <w:rsid w:val="008A5BCB"/>
    <w:rsid w:val="008A645E"/>
    <w:rsid w:val="008A6A05"/>
    <w:rsid w:val="008A7E05"/>
    <w:rsid w:val="008B09DA"/>
    <w:rsid w:val="008B0A75"/>
    <w:rsid w:val="008B0F39"/>
    <w:rsid w:val="008B2F5D"/>
    <w:rsid w:val="008B3A26"/>
    <w:rsid w:val="008B3CDC"/>
    <w:rsid w:val="008B4308"/>
    <w:rsid w:val="008B4B90"/>
    <w:rsid w:val="008B65F5"/>
    <w:rsid w:val="008B6DC4"/>
    <w:rsid w:val="008B6E9C"/>
    <w:rsid w:val="008B6FDE"/>
    <w:rsid w:val="008B7D5C"/>
    <w:rsid w:val="008C0650"/>
    <w:rsid w:val="008C0C37"/>
    <w:rsid w:val="008C0D1D"/>
    <w:rsid w:val="008C1706"/>
    <w:rsid w:val="008C1AFE"/>
    <w:rsid w:val="008C200B"/>
    <w:rsid w:val="008C21D7"/>
    <w:rsid w:val="008C27D9"/>
    <w:rsid w:val="008C27F3"/>
    <w:rsid w:val="008C3946"/>
    <w:rsid w:val="008C3BA1"/>
    <w:rsid w:val="008C442F"/>
    <w:rsid w:val="008C5694"/>
    <w:rsid w:val="008C61CB"/>
    <w:rsid w:val="008C67BB"/>
    <w:rsid w:val="008C687E"/>
    <w:rsid w:val="008D0631"/>
    <w:rsid w:val="008D1104"/>
    <w:rsid w:val="008D1457"/>
    <w:rsid w:val="008D1C7A"/>
    <w:rsid w:val="008D22C2"/>
    <w:rsid w:val="008D353F"/>
    <w:rsid w:val="008D3B0E"/>
    <w:rsid w:val="008D41DB"/>
    <w:rsid w:val="008D47FB"/>
    <w:rsid w:val="008D4BA0"/>
    <w:rsid w:val="008D4D9E"/>
    <w:rsid w:val="008D7775"/>
    <w:rsid w:val="008E0181"/>
    <w:rsid w:val="008E0F36"/>
    <w:rsid w:val="008E1381"/>
    <w:rsid w:val="008E1C29"/>
    <w:rsid w:val="008E222D"/>
    <w:rsid w:val="008E2B5A"/>
    <w:rsid w:val="008E3387"/>
    <w:rsid w:val="008E392B"/>
    <w:rsid w:val="008E3A58"/>
    <w:rsid w:val="008E447F"/>
    <w:rsid w:val="008E4862"/>
    <w:rsid w:val="008E48BF"/>
    <w:rsid w:val="008E536A"/>
    <w:rsid w:val="008E5B30"/>
    <w:rsid w:val="008E6D5C"/>
    <w:rsid w:val="008E6DF5"/>
    <w:rsid w:val="008F00D7"/>
    <w:rsid w:val="008F03AF"/>
    <w:rsid w:val="008F057A"/>
    <w:rsid w:val="008F0A51"/>
    <w:rsid w:val="008F117B"/>
    <w:rsid w:val="008F1237"/>
    <w:rsid w:val="008F166A"/>
    <w:rsid w:val="008F1BF1"/>
    <w:rsid w:val="008F2D86"/>
    <w:rsid w:val="008F30CF"/>
    <w:rsid w:val="008F3855"/>
    <w:rsid w:val="008F4069"/>
    <w:rsid w:val="008F556E"/>
    <w:rsid w:val="008F665D"/>
    <w:rsid w:val="008F6E90"/>
    <w:rsid w:val="008F6FEB"/>
    <w:rsid w:val="00900C1D"/>
    <w:rsid w:val="00901245"/>
    <w:rsid w:val="0090126D"/>
    <w:rsid w:val="00902146"/>
    <w:rsid w:val="00902F4E"/>
    <w:rsid w:val="00903030"/>
    <w:rsid w:val="009043DD"/>
    <w:rsid w:val="0090557E"/>
    <w:rsid w:val="009057ED"/>
    <w:rsid w:val="00905F78"/>
    <w:rsid w:val="00906347"/>
    <w:rsid w:val="009074FA"/>
    <w:rsid w:val="00910049"/>
    <w:rsid w:val="0091026D"/>
    <w:rsid w:val="00910860"/>
    <w:rsid w:val="00910DF2"/>
    <w:rsid w:val="0091134F"/>
    <w:rsid w:val="00912694"/>
    <w:rsid w:val="00912BD5"/>
    <w:rsid w:val="00912DF2"/>
    <w:rsid w:val="0091308D"/>
    <w:rsid w:val="009133F7"/>
    <w:rsid w:val="009140BB"/>
    <w:rsid w:val="00914110"/>
    <w:rsid w:val="0091476A"/>
    <w:rsid w:val="009150CA"/>
    <w:rsid w:val="00915356"/>
    <w:rsid w:val="00915BE5"/>
    <w:rsid w:val="00916183"/>
    <w:rsid w:val="00917AF5"/>
    <w:rsid w:val="00917D8C"/>
    <w:rsid w:val="0092014D"/>
    <w:rsid w:val="009207C8"/>
    <w:rsid w:val="00921CAE"/>
    <w:rsid w:val="00922E89"/>
    <w:rsid w:val="00922ED4"/>
    <w:rsid w:val="00922F09"/>
    <w:rsid w:val="00923130"/>
    <w:rsid w:val="00923D3A"/>
    <w:rsid w:val="009241A1"/>
    <w:rsid w:val="00925397"/>
    <w:rsid w:val="00925665"/>
    <w:rsid w:val="00925708"/>
    <w:rsid w:val="009269CE"/>
    <w:rsid w:val="00926BFA"/>
    <w:rsid w:val="00926EAF"/>
    <w:rsid w:val="00927C77"/>
    <w:rsid w:val="009312D2"/>
    <w:rsid w:val="009314CE"/>
    <w:rsid w:val="009317F9"/>
    <w:rsid w:val="00931BC3"/>
    <w:rsid w:val="009321CF"/>
    <w:rsid w:val="00932326"/>
    <w:rsid w:val="00932563"/>
    <w:rsid w:val="00932AD5"/>
    <w:rsid w:val="00932B42"/>
    <w:rsid w:val="00932D8D"/>
    <w:rsid w:val="00932EEE"/>
    <w:rsid w:val="00934229"/>
    <w:rsid w:val="0093510F"/>
    <w:rsid w:val="00935229"/>
    <w:rsid w:val="00935B28"/>
    <w:rsid w:val="00937588"/>
    <w:rsid w:val="0093795C"/>
    <w:rsid w:val="00937CAD"/>
    <w:rsid w:val="0094075C"/>
    <w:rsid w:val="00940784"/>
    <w:rsid w:val="0094133A"/>
    <w:rsid w:val="00941F09"/>
    <w:rsid w:val="00942244"/>
    <w:rsid w:val="00942260"/>
    <w:rsid w:val="00942414"/>
    <w:rsid w:val="0094296B"/>
    <w:rsid w:val="00943629"/>
    <w:rsid w:val="00943853"/>
    <w:rsid w:val="009457A7"/>
    <w:rsid w:val="009473B6"/>
    <w:rsid w:val="00947457"/>
    <w:rsid w:val="009476EF"/>
    <w:rsid w:val="009477E2"/>
    <w:rsid w:val="00947929"/>
    <w:rsid w:val="00947C06"/>
    <w:rsid w:val="00950445"/>
    <w:rsid w:val="00950F34"/>
    <w:rsid w:val="0095210A"/>
    <w:rsid w:val="0095237A"/>
    <w:rsid w:val="00952D35"/>
    <w:rsid w:val="00952F06"/>
    <w:rsid w:val="009537B4"/>
    <w:rsid w:val="009537BD"/>
    <w:rsid w:val="0095390B"/>
    <w:rsid w:val="009539DD"/>
    <w:rsid w:val="00953C1A"/>
    <w:rsid w:val="0095440C"/>
    <w:rsid w:val="00954DF0"/>
    <w:rsid w:val="00955596"/>
    <w:rsid w:val="00955F7B"/>
    <w:rsid w:val="009564F3"/>
    <w:rsid w:val="00957EE3"/>
    <w:rsid w:val="00960422"/>
    <w:rsid w:val="00960CCE"/>
    <w:rsid w:val="00962067"/>
    <w:rsid w:val="009620FA"/>
    <w:rsid w:val="00962185"/>
    <w:rsid w:val="009646C9"/>
    <w:rsid w:val="0096494A"/>
    <w:rsid w:val="00964B90"/>
    <w:rsid w:val="00964C36"/>
    <w:rsid w:val="00964DBA"/>
    <w:rsid w:val="00964FDD"/>
    <w:rsid w:val="00965022"/>
    <w:rsid w:val="00965CC0"/>
    <w:rsid w:val="00965D42"/>
    <w:rsid w:val="009661E0"/>
    <w:rsid w:val="009665B3"/>
    <w:rsid w:val="0096670A"/>
    <w:rsid w:val="009670B7"/>
    <w:rsid w:val="009670F9"/>
    <w:rsid w:val="00967E32"/>
    <w:rsid w:val="009714E6"/>
    <w:rsid w:val="009729E1"/>
    <w:rsid w:val="00972BB0"/>
    <w:rsid w:val="00972F28"/>
    <w:rsid w:val="00973B40"/>
    <w:rsid w:val="00973EAD"/>
    <w:rsid w:val="00973FC5"/>
    <w:rsid w:val="009740C6"/>
    <w:rsid w:val="0097430A"/>
    <w:rsid w:val="009743C6"/>
    <w:rsid w:val="00975286"/>
    <w:rsid w:val="0097530E"/>
    <w:rsid w:val="00975E7E"/>
    <w:rsid w:val="009767C5"/>
    <w:rsid w:val="00976C6F"/>
    <w:rsid w:val="009807BB"/>
    <w:rsid w:val="00980B9D"/>
    <w:rsid w:val="00981031"/>
    <w:rsid w:val="0098143C"/>
    <w:rsid w:val="00981C68"/>
    <w:rsid w:val="00981CD8"/>
    <w:rsid w:val="00981F75"/>
    <w:rsid w:val="00982EB4"/>
    <w:rsid w:val="00983D0A"/>
    <w:rsid w:val="00983E2E"/>
    <w:rsid w:val="0098420F"/>
    <w:rsid w:val="009849DA"/>
    <w:rsid w:val="0098587F"/>
    <w:rsid w:val="009867E2"/>
    <w:rsid w:val="009868E1"/>
    <w:rsid w:val="00987133"/>
    <w:rsid w:val="009874BB"/>
    <w:rsid w:val="0099066E"/>
    <w:rsid w:val="00991130"/>
    <w:rsid w:val="00991C88"/>
    <w:rsid w:val="00993927"/>
    <w:rsid w:val="00994311"/>
    <w:rsid w:val="0099474D"/>
    <w:rsid w:val="009966D4"/>
    <w:rsid w:val="009969EC"/>
    <w:rsid w:val="00996E73"/>
    <w:rsid w:val="00996F84"/>
    <w:rsid w:val="0099731F"/>
    <w:rsid w:val="00997FC3"/>
    <w:rsid w:val="009A1C47"/>
    <w:rsid w:val="009A29F0"/>
    <w:rsid w:val="009A3025"/>
    <w:rsid w:val="009A331A"/>
    <w:rsid w:val="009A3E6A"/>
    <w:rsid w:val="009A469E"/>
    <w:rsid w:val="009A584A"/>
    <w:rsid w:val="009A592F"/>
    <w:rsid w:val="009A6E69"/>
    <w:rsid w:val="009A7A08"/>
    <w:rsid w:val="009A7E24"/>
    <w:rsid w:val="009B0799"/>
    <w:rsid w:val="009B0F8E"/>
    <w:rsid w:val="009B1708"/>
    <w:rsid w:val="009B1FBD"/>
    <w:rsid w:val="009B2203"/>
    <w:rsid w:val="009B233D"/>
    <w:rsid w:val="009B2395"/>
    <w:rsid w:val="009B2606"/>
    <w:rsid w:val="009B2658"/>
    <w:rsid w:val="009B2761"/>
    <w:rsid w:val="009B4206"/>
    <w:rsid w:val="009B439C"/>
    <w:rsid w:val="009B524E"/>
    <w:rsid w:val="009B58F7"/>
    <w:rsid w:val="009B67D9"/>
    <w:rsid w:val="009B68F3"/>
    <w:rsid w:val="009C00D8"/>
    <w:rsid w:val="009C04C0"/>
    <w:rsid w:val="009C0643"/>
    <w:rsid w:val="009C0E9D"/>
    <w:rsid w:val="009C2378"/>
    <w:rsid w:val="009C25D4"/>
    <w:rsid w:val="009C2E74"/>
    <w:rsid w:val="009C3718"/>
    <w:rsid w:val="009C39FA"/>
    <w:rsid w:val="009C4024"/>
    <w:rsid w:val="009C4235"/>
    <w:rsid w:val="009C4336"/>
    <w:rsid w:val="009C4361"/>
    <w:rsid w:val="009C4AEC"/>
    <w:rsid w:val="009C5816"/>
    <w:rsid w:val="009C6329"/>
    <w:rsid w:val="009C7148"/>
    <w:rsid w:val="009C7713"/>
    <w:rsid w:val="009D02A7"/>
    <w:rsid w:val="009D138D"/>
    <w:rsid w:val="009D41EB"/>
    <w:rsid w:val="009D421E"/>
    <w:rsid w:val="009D56F6"/>
    <w:rsid w:val="009D614A"/>
    <w:rsid w:val="009D70C2"/>
    <w:rsid w:val="009D774E"/>
    <w:rsid w:val="009D7CAD"/>
    <w:rsid w:val="009E0106"/>
    <w:rsid w:val="009E0C6F"/>
    <w:rsid w:val="009E1D0A"/>
    <w:rsid w:val="009E2C25"/>
    <w:rsid w:val="009E3328"/>
    <w:rsid w:val="009E3C5B"/>
    <w:rsid w:val="009E4C96"/>
    <w:rsid w:val="009E5070"/>
    <w:rsid w:val="009E5ADD"/>
    <w:rsid w:val="009E60B7"/>
    <w:rsid w:val="009E657E"/>
    <w:rsid w:val="009E66B5"/>
    <w:rsid w:val="009F05AF"/>
    <w:rsid w:val="009F1464"/>
    <w:rsid w:val="009F1A82"/>
    <w:rsid w:val="009F1C8C"/>
    <w:rsid w:val="009F322A"/>
    <w:rsid w:val="009F4095"/>
    <w:rsid w:val="009F503E"/>
    <w:rsid w:val="009F54CD"/>
    <w:rsid w:val="009F6AFD"/>
    <w:rsid w:val="009F7096"/>
    <w:rsid w:val="009F746B"/>
    <w:rsid w:val="00A008F6"/>
    <w:rsid w:val="00A00AE4"/>
    <w:rsid w:val="00A01A31"/>
    <w:rsid w:val="00A02490"/>
    <w:rsid w:val="00A029F7"/>
    <w:rsid w:val="00A02A23"/>
    <w:rsid w:val="00A02D41"/>
    <w:rsid w:val="00A03028"/>
    <w:rsid w:val="00A037BE"/>
    <w:rsid w:val="00A039DA"/>
    <w:rsid w:val="00A04792"/>
    <w:rsid w:val="00A05700"/>
    <w:rsid w:val="00A06182"/>
    <w:rsid w:val="00A062F7"/>
    <w:rsid w:val="00A0643F"/>
    <w:rsid w:val="00A067DC"/>
    <w:rsid w:val="00A06D77"/>
    <w:rsid w:val="00A079C0"/>
    <w:rsid w:val="00A07D66"/>
    <w:rsid w:val="00A107DC"/>
    <w:rsid w:val="00A10F18"/>
    <w:rsid w:val="00A10F1C"/>
    <w:rsid w:val="00A113FF"/>
    <w:rsid w:val="00A11632"/>
    <w:rsid w:val="00A11DC7"/>
    <w:rsid w:val="00A11E18"/>
    <w:rsid w:val="00A12E40"/>
    <w:rsid w:val="00A1351A"/>
    <w:rsid w:val="00A153FA"/>
    <w:rsid w:val="00A15A07"/>
    <w:rsid w:val="00A1688E"/>
    <w:rsid w:val="00A16FA0"/>
    <w:rsid w:val="00A17A4B"/>
    <w:rsid w:val="00A17E16"/>
    <w:rsid w:val="00A200E3"/>
    <w:rsid w:val="00A208B7"/>
    <w:rsid w:val="00A2257E"/>
    <w:rsid w:val="00A22602"/>
    <w:rsid w:val="00A2409D"/>
    <w:rsid w:val="00A24626"/>
    <w:rsid w:val="00A251E5"/>
    <w:rsid w:val="00A253C8"/>
    <w:rsid w:val="00A25D85"/>
    <w:rsid w:val="00A25D89"/>
    <w:rsid w:val="00A2659D"/>
    <w:rsid w:val="00A267AA"/>
    <w:rsid w:val="00A268D7"/>
    <w:rsid w:val="00A26E55"/>
    <w:rsid w:val="00A26ECE"/>
    <w:rsid w:val="00A270F3"/>
    <w:rsid w:val="00A2762C"/>
    <w:rsid w:val="00A30123"/>
    <w:rsid w:val="00A30CEB"/>
    <w:rsid w:val="00A30FC8"/>
    <w:rsid w:val="00A317C6"/>
    <w:rsid w:val="00A31CF1"/>
    <w:rsid w:val="00A31E51"/>
    <w:rsid w:val="00A3211D"/>
    <w:rsid w:val="00A32673"/>
    <w:rsid w:val="00A32A43"/>
    <w:rsid w:val="00A32FCD"/>
    <w:rsid w:val="00A35359"/>
    <w:rsid w:val="00A357A0"/>
    <w:rsid w:val="00A35FAA"/>
    <w:rsid w:val="00A363AC"/>
    <w:rsid w:val="00A37CF2"/>
    <w:rsid w:val="00A400BA"/>
    <w:rsid w:val="00A40397"/>
    <w:rsid w:val="00A407CA"/>
    <w:rsid w:val="00A40DFF"/>
    <w:rsid w:val="00A42BF0"/>
    <w:rsid w:val="00A43BC2"/>
    <w:rsid w:val="00A446BC"/>
    <w:rsid w:val="00A45A2E"/>
    <w:rsid w:val="00A46BEC"/>
    <w:rsid w:val="00A46CCF"/>
    <w:rsid w:val="00A47A54"/>
    <w:rsid w:val="00A51BC3"/>
    <w:rsid w:val="00A52219"/>
    <w:rsid w:val="00A533B5"/>
    <w:rsid w:val="00A53499"/>
    <w:rsid w:val="00A5433B"/>
    <w:rsid w:val="00A545DB"/>
    <w:rsid w:val="00A549BF"/>
    <w:rsid w:val="00A54C62"/>
    <w:rsid w:val="00A55009"/>
    <w:rsid w:val="00A55A90"/>
    <w:rsid w:val="00A56574"/>
    <w:rsid w:val="00A56C47"/>
    <w:rsid w:val="00A56D33"/>
    <w:rsid w:val="00A57644"/>
    <w:rsid w:val="00A57C85"/>
    <w:rsid w:val="00A619B0"/>
    <w:rsid w:val="00A62A34"/>
    <w:rsid w:val="00A64225"/>
    <w:rsid w:val="00A6451D"/>
    <w:rsid w:val="00A64866"/>
    <w:rsid w:val="00A64A2B"/>
    <w:rsid w:val="00A64F7D"/>
    <w:rsid w:val="00A65576"/>
    <w:rsid w:val="00A65D2E"/>
    <w:rsid w:val="00A66636"/>
    <w:rsid w:val="00A669A4"/>
    <w:rsid w:val="00A66B7E"/>
    <w:rsid w:val="00A673F8"/>
    <w:rsid w:val="00A67BCB"/>
    <w:rsid w:val="00A70EFC"/>
    <w:rsid w:val="00A718DC"/>
    <w:rsid w:val="00A7249A"/>
    <w:rsid w:val="00A724CD"/>
    <w:rsid w:val="00A7306D"/>
    <w:rsid w:val="00A74262"/>
    <w:rsid w:val="00A74A6E"/>
    <w:rsid w:val="00A74B59"/>
    <w:rsid w:val="00A75EF2"/>
    <w:rsid w:val="00A7646E"/>
    <w:rsid w:val="00A7659A"/>
    <w:rsid w:val="00A766F5"/>
    <w:rsid w:val="00A77A58"/>
    <w:rsid w:val="00A77C6C"/>
    <w:rsid w:val="00A801D8"/>
    <w:rsid w:val="00A805F5"/>
    <w:rsid w:val="00A807A5"/>
    <w:rsid w:val="00A80E9D"/>
    <w:rsid w:val="00A80F34"/>
    <w:rsid w:val="00A8103C"/>
    <w:rsid w:val="00A81ED6"/>
    <w:rsid w:val="00A8330D"/>
    <w:rsid w:val="00A83699"/>
    <w:rsid w:val="00A836D5"/>
    <w:rsid w:val="00A84099"/>
    <w:rsid w:val="00A84DC7"/>
    <w:rsid w:val="00A84E80"/>
    <w:rsid w:val="00A852B8"/>
    <w:rsid w:val="00A85D3E"/>
    <w:rsid w:val="00A87996"/>
    <w:rsid w:val="00A90C01"/>
    <w:rsid w:val="00A90DFE"/>
    <w:rsid w:val="00A911DA"/>
    <w:rsid w:val="00A91D0E"/>
    <w:rsid w:val="00A91D40"/>
    <w:rsid w:val="00A91E95"/>
    <w:rsid w:val="00A9211E"/>
    <w:rsid w:val="00A92E41"/>
    <w:rsid w:val="00A933BA"/>
    <w:rsid w:val="00A93B80"/>
    <w:rsid w:val="00A94E04"/>
    <w:rsid w:val="00A95047"/>
    <w:rsid w:val="00A95E74"/>
    <w:rsid w:val="00A9632B"/>
    <w:rsid w:val="00A9759F"/>
    <w:rsid w:val="00A975C0"/>
    <w:rsid w:val="00A97B91"/>
    <w:rsid w:val="00AA082F"/>
    <w:rsid w:val="00AA1A02"/>
    <w:rsid w:val="00AA2361"/>
    <w:rsid w:val="00AA2488"/>
    <w:rsid w:val="00AA3BEA"/>
    <w:rsid w:val="00AA40E4"/>
    <w:rsid w:val="00AA4330"/>
    <w:rsid w:val="00AA452C"/>
    <w:rsid w:val="00AA476F"/>
    <w:rsid w:val="00AA519A"/>
    <w:rsid w:val="00AA5C8C"/>
    <w:rsid w:val="00AA62F7"/>
    <w:rsid w:val="00AA658B"/>
    <w:rsid w:val="00AA7274"/>
    <w:rsid w:val="00AA7788"/>
    <w:rsid w:val="00AA79A7"/>
    <w:rsid w:val="00AB07D1"/>
    <w:rsid w:val="00AB1009"/>
    <w:rsid w:val="00AB236A"/>
    <w:rsid w:val="00AB2F29"/>
    <w:rsid w:val="00AB36DD"/>
    <w:rsid w:val="00AB4393"/>
    <w:rsid w:val="00AB4398"/>
    <w:rsid w:val="00AB44E1"/>
    <w:rsid w:val="00AB488B"/>
    <w:rsid w:val="00AB55E3"/>
    <w:rsid w:val="00AB5974"/>
    <w:rsid w:val="00AB5B32"/>
    <w:rsid w:val="00AB5F36"/>
    <w:rsid w:val="00AB60D8"/>
    <w:rsid w:val="00AB6C02"/>
    <w:rsid w:val="00AB7732"/>
    <w:rsid w:val="00AC03A5"/>
    <w:rsid w:val="00AC1C94"/>
    <w:rsid w:val="00AC2B64"/>
    <w:rsid w:val="00AC3AEE"/>
    <w:rsid w:val="00AC3BBD"/>
    <w:rsid w:val="00AC4A1E"/>
    <w:rsid w:val="00AC530E"/>
    <w:rsid w:val="00AC6292"/>
    <w:rsid w:val="00AC6C29"/>
    <w:rsid w:val="00AC6F1F"/>
    <w:rsid w:val="00AC7786"/>
    <w:rsid w:val="00AD0161"/>
    <w:rsid w:val="00AD0EAB"/>
    <w:rsid w:val="00AD0F52"/>
    <w:rsid w:val="00AD210D"/>
    <w:rsid w:val="00AD3A0D"/>
    <w:rsid w:val="00AD4703"/>
    <w:rsid w:val="00AD4D0A"/>
    <w:rsid w:val="00AD588A"/>
    <w:rsid w:val="00AD6594"/>
    <w:rsid w:val="00AD67A4"/>
    <w:rsid w:val="00AD6A91"/>
    <w:rsid w:val="00AD7C4A"/>
    <w:rsid w:val="00AE0ACF"/>
    <w:rsid w:val="00AE1824"/>
    <w:rsid w:val="00AE19EF"/>
    <w:rsid w:val="00AE1F17"/>
    <w:rsid w:val="00AE2C3C"/>
    <w:rsid w:val="00AE2CA2"/>
    <w:rsid w:val="00AE40B1"/>
    <w:rsid w:val="00AE62C3"/>
    <w:rsid w:val="00AE6486"/>
    <w:rsid w:val="00AE69B2"/>
    <w:rsid w:val="00AE6A08"/>
    <w:rsid w:val="00AE6C42"/>
    <w:rsid w:val="00AE760B"/>
    <w:rsid w:val="00AF021E"/>
    <w:rsid w:val="00AF26DF"/>
    <w:rsid w:val="00AF3D5B"/>
    <w:rsid w:val="00AF40CC"/>
    <w:rsid w:val="00AF4631"/>
    <w:rsid w:val="00AF55F0"/>
    <w:rsid w:val="00AF6326"/>
    <w:rsid w:val="00AF7DBF"/>
    <w:rsid w:val="00B00232"/>
    <w:rsid w:val="00B00895"/>
    <w:rsid w:val="00B00AE4"/>
    <w:rsid w:val="00B01242"/>
    <w:rsid w:val="00B0134F"/>
    <w:rsid w:val="00B0148D"/>
    <w:rsid w:val="00B015CF"/>
    <w:rsid w:val="00B023EB"/>
    <w:rsid w:val="00B02645"/>
    <w:rsid w:val="00B02AD5"/>
    <w:rsid w:val="00B0301B"/>
    <w:rsid w:val="00B03473"/>
    <w:rsid w:val="00B03E0B"/>
    <w:rsid w:val="00B03EE0"/>
    <w:rsid w:val="00B04273"/>
    <w:rsid w:val="00B04303"/>
    <w:rsid w:val="00B0477A"/>
    <w:rsid w:val="00B049CF"/>
    <w:rsid w:val="00B04DD0"/>
    <w:rsid w:val="00B062B2"/>
    <w:rsid w:val="00B0696B"/>
    <w:rsid w:val="00B07E00"/>
    <w:rsid w:val="00B100E7"/>
    <w:rsid w:val="00B10A60"/>
    <w:rsid w:val="00B113C3"/>
    <w:rsid w:val="00B119AA"/>
    <w:rsid w:val="00B121B3"/>
    <w:rsid w:val="00B12219"/>
    <w:rsid w:val="00B1259E"/>
    <w:rsid w:val="00B12995"/>
    <w:rsid w:val="00B139F2"/>
    <w:rsid w:val="00B14859"/>
    <w:rsid w:val="00B15AEB"/>
    <w:rsid w:val="00B15B91"/>
    <w:rsid w:val="00B15F6F"/>
    <w:rsid w:val="00B16841"/>
    <w:rsid w:val="00B178A6"/>
    <w:rsid w:val="00B17B26"/>
    <w:rsid w:val="00B20475"/>
    <w:rsid w:val="00B21D05"/>
    <w:rsid w:val="00B221CF"/>
    <w:rsid w:val="00B244F4"/>
    <w:rsid w:val="00B246A3"/>
    <w:rsid w:val="00B24D16"/>
    <w:rsid w:val="00B24EF0"/>
    <w:rsid w:val="00B2586E"/>
    <w:rsid w:val="00B26136"/>
    <w:rsid w:val="00B26B06"/>
    <w:rsid w:val="00B306B3"/>
    <w:rsid w:val="00B30B31"/>
    <w:rsid w:val="00B30F89"/>
    <w:rsid w:val="00B316E7"/>
    <w:rsid w:val="00B321C0"/>
    <w:rsid w:val="00B32A92"/>
    <w:rsid w:val="00B3344A"/>
    <w:rsid w:val="00B33791"/>
    <w:rsid w:val="00B339AE"/>
    <w:rsid w:val="00B36115"/>
    <w:rsid w:val="00B36D9F"/>
    <w:rsid w:val="00B3707F"/>
    <w:rsid w:val="00B37946"/>
    <w:rsid w:val="00B40066"/>
    <w:rsid w:val="00B400EE"/>
    <w:rsid w:val="00B4087C"/>
    <w:rsid w:val="00B410EC"/>
    <w:rsid w:val="00B41669"/>
    <w:rsid w:val="00B43075"/>
    <w:rsid w:val="00B434BF"/>
    <w:rsid w:val="00B44366"/>
    <w:rsid w:val="00B4450E"/>
    <w:rsid w:val="00B44B4D"/>
    <w:rsid w:val="00B4602D"/>
    <w:rsid w:val="00B465C0"/>
    <w:rsid w:val="00B465DE"/>
    <w:rsid w:val="00B478CE"/>
    <w:rsid w:val="00B47AC2"/>
    <w:rsid w:val="00B47EEC"/>
    <w:rsid w:val="00B507A4"/>
    <w:rsid w:val="00B51B44"/>
    <w:rsid w:val="00B52495"/>
    <w:rsid w:val="00B527EF"/>
    <w:rsid w:val="00B5407A"/>
    <w:rsid w:val="00B54616"/>
    <w:rsid w:val="00B546E5"/>
    <w:rsid w:val="00B55BD7"/>
    <w:rsid w:val="00B55E52"/>
    <w:rsid w:val="00B56EA5"/>
    <w:rsid w:val="00B61C1B"/>
    <w:rsid w:val="00B6345E"/>
    <w:rsid w:val="00B63AB4"/>
    <w:rsid w:val="00B63D4F"/>
    <w:rsid w:val="00B64DA1"/>
    <w:rsid w:val="00B65E5B"/>
    <w:rsid w:val="00B66B08"/>
    <w:rsid w:val="00B67C06"/>
    <w:rsid w:val="00B701A7"/>
    <w:rsid w:val="00B70220"/>
    <w:rsid w:val="00B70B23"/>
    <w:rsid w:val="00B70E81"/>
    <w:rsid w:val="00B7109C"/>
    <w:rsid w:val="00B71DC4"/>
    <w:rsid w:val="00B726F2"/>
    <w:rsid w:val="00B735A4"/>
    <w:rsid w:val="00B73F54"/>
    <w:rsid w:val="00B74109"/>
    <w:rsid w:val="00B749B5"/>
    <w:rsid w:val="00B75CFA"/>
    <w:rsid w:val="00B7690B"/>
    <w:rsid w:val="00B76DF7"/>
    <w:rsid w:val="00B77208"/>
    <w:rsid w:val="00B77FB3"/>
    <w:rsid w:val="00B81D09"/>
    <w:rsid w:val="00B81E5B"/>
    <w:rsid w:val="00B83763"/>
    <w:rsid w:val="00B83BEA"/>
    <w:rsid w:val="00B83E37"/>
    <w:rsid w:val="00B849B2"/>
    <w:rsid w:val="00B85730"/>
    <w:rsid w:val="00B86973"/>
    <w:rsid w:val="00B87060"/>
    <w:rsid w:val="00B8741A"/>
    <w:rsid w:val="00B876CF"/>
    <w:rsid w:val="00B878FE"/>
    <w:rsid w:val="00B87AD1"/>
    <w:rsid w:val="00B87EC9"/>
    <w:rsid w:val="00B90311"/>
    <w:rsid w:val="00B9182F"/>
    <w:rsid w:val="00B9284E"/>
    <w:rsid w:val="00B92DDE"/>
    <w:rsid w:val="00B94D16"/>
    <w:rsid w:val="00B94D38"/>
    <w:rsid w:val="00B9534E"/>
    <w:rsid w:val="00B9707E"/>
    <w:rsid w:val="00B978D1"/>
    <w:rsid w:val="00B97FC1"/>
    <w:rsid w:val="00BA0C83"/>
    <w:rsid w:val="00BA1F83"/>
    <w:rsid w:val="00BA24BE"/>
    <w:rsid w:val="00BA3022"/>
    <w:rsid w:val="00BA3262"/>
    <w:rsid w:val="00BA3548"/>
    <w:rsid w:val="00BA4DCA"/>
    <w:rsid w:val="00BA4DCC"/>
    <w:rsid w:val="00BA524E"/>
    <w:rsid w:val="00BA567A"/>
    <w:rsid w:val="00BA568A"/>
    <w:rsid w:val="00BA56FC"/>
    <w:rsid w:val="00BA59B7"/>
    <w:rsid w:val="00BA601D"/>
    <w:rsid w:val="00BA6308"/>
    <w:rsid w:val="00BA7F8B"/>
    <w:rsid w:val="00BB0352"/>
    <w:rsid w:val="00BB042A"/>
    <w:rsid w:val="00BB0651"/>
    <w:rsid w:val="00BB084F"/>
    <w:rsid w:val="00BB096A"/>
    <w:rsid w:val="00BB0DC9"/>
    <w:rsid w:val="00BB1241"/>
    <w:rsid w:val="00BB1BF8"/>
    <w:rsid w:val="00BB1C38"/>
    <w:rsid w:val="00BB33AA"/>
    <w:rsid w:val="00BB3BD8"/>
    <w:rsid w:val="00BB41C8"/>
    <w:rsid w:val="00BB52D8"/>
    <w:rsid w:val="00BB5C82"/>
    <w:rsid w:val="00BB65A1"/>
    <w:rsid w:val="00BB65EA"/>
    <w:rsid w:val="00BB6A01"/>
    <w:rsid w:val="00BB7A6C"/>
    <w:rsid w:val="00BC013F"/>
    <w:rsid w:val="00BC04DE"/>
    <w:rsid w:val="00BC075A"/>
    <w:rsid w:val="00BC0A90"/>
    <w:rsid w:val="00BC244E"/>
    <w:rsid w:val="00BC3CC1"/>
    <w:rsid w:val="00BC48F7"/>
    <w:rsid w:val="00BC5509"/>
    <w:rsid w:val="00BC5A73"/>
    <w:rsid w:val="00BC5C90"/>
    <w:rsid w:val="00BC63D6"/>
    <w:rsid w:val="00BC642B"/>
    <w:rsid w:val="00BD0863"/>
    <w:rsid w:val="00BD0C6A"/>
    <w:rsid w:val="00BD165A"/>
    <w:rsid w:val="00BD19AC"/>
    <w:rsid w:val="00BD30B1"/>
    <w:rsid w:val="00BD492F"/>
    <w:rsid w:val="00BD5060"/>
    <w:rsid w:val="00BD5623"/>
    <w:rsid w:val="00BD6AEE"/>
    <w:rsid w:val="00BD6CBF"/>
    <w:rsid w:val="00BD6F51"/>
    <w:rsid w:val="00BD6FEF"/>
    <w:rsid w:val="00BD715E"/>
    <w:rsid w:val="00BD79A5"/>
    <w:rsid w:val="00BE11DC"/>
    <w:rsid w:val="00BE13E0"/>
    <w:rsid w:val="00BE1EFC"/>
    <w:rsid w:val="00BE2930"/>
    <w:rsid w:val="00BE2C00"/>
    <w:rsid w:val="00BE410F"/>
    <w:rsid w:val="00BE6F95"/>
    <w:rsid w:val="00BE712D"/>
    <w:rsid w:val="00BE72AF"/>
    <w:rsid w:val="00BE7437"/>
    <w:rsid w:val="00BE7887"/>
    <w:rsid w:val="00BF12E2"/>
    <w:rsid w:val="00BF1EA1"/>
    <w:rsid w:val="00BF2D82"/>
    <w:rsid w:val="00BF3467"/>
    <w:rsid w:val="00BF406C"/>
    <w:rsid w:val="00BF47A5"/>
    <w:rsid w:val="00BF4A3F"/>
    <w:rsid w:val="00BF56D6"/>
    <w:rsid w:val="00BF5BE6"/>
    <w:rsid w:val="00BF5E27"/>
    <w:rsid w:val="00BF6014"/>
    <w:rsid w:val="00BF7653"/>
    <w:rsid w:val="00C000CE"/>
    <w:rsid w:val="00C0020B"/>
    <w:rsid w:val="00C008B2"/>
    <w:rsid w:val="00C01207"/>
    <w:rsid w:val="00C02398"/>
    <w:rsid w:val="00C0249E"/>
    <w:rsid w:val="00C0373E"/>
    <w:rsid w:val="00C04702"/>
    <w:rsid w:val="00C04A41"/>
    <w:rsid w:val="00C04D20"/>
    <w:rsid w:val="00C05E00"/>
    <w:rsid w:val="00C067D6"/>
    <w:rsid w:val="00C07373"/>
    <w:rsid w:val="00C07A51"/>
    <w:rsid w:val="00C07A78"/>
    <w:rsid w:val="00C10731"/>
    <w:rsid w:val="00C10B09"/>
    <w:rsid w:val="00C10E0E"/>
    <w:rsid w:val="00C1150C"/>
    <w:rsid w:val="00C115B8"/>
    <w:rsid w:val="00C12116"/>
    <w:rsid w:val="00C1223C"/>
    <w:rsid w:val="00C12280"/>
    <w:rsid w:val="00C1246A"/>
    <w:rsid w:val="00C132DC"/>
    <w:rsid w:val="00C13C43"/>
    <w:rsid w:val="00C146F0"/>
    <w:rsid w:val="00C1492A"/>
    <w:rsid w:val="00C14B3F"/>
    <w:rsid w:val="00C151EB"/>
    <w:rsid w:val="00C16A3B"/>
    <w:rsid w:val="00C16DE0"/>
    <w:rsid w:val="00C173DA"/>
    <w:rsid w:val="00C17ADB"/>
    <w:rsid w:val="00C17C52"/>
    <w:rsid w:val="00C20604"/>
    <w:rsid w:val="00C213D7"/>
    <w:rsid w:val="00C22A29"/>
    <w:rsid w:val="00C22EEC"/>
    <w:rsid w:val="00C235B6"/>
    <w:rsid w:val="00C23765"/>
    <w:rsid w:val="00C23B24"/>
    <w:rsid w:val="00C24C3D"/>
    <w:rsid w:val="00C24CCE"/>
    <w:rsid w:val="00C252E2"/>
    <w:rsid w:val="00C2569F"/>
    <w:rsid w:val="00C27186"/>
    <w:rsid w:val="00C30D6B"/>
    <w:rsid w:val="00C318FD"/>
    <w:rsid w:val="00C32424"/>
    <w:rsid w:val="00C347DF"/>
    <w:rsid w:val="00C3485A"/>
    <w:rsid w:val="00C35F6F"/>
    <w:rsid w:val="00C36D8F"/>
    <w:rsid w:val="00C377C7"/>
    <w:rsid w:val="00C37BFB"/>
    <w:rsid w:val="00C405CF"/>
    <w:rsid w:val="00C406AD"/>
    <w:rsid w:val="00C40F3B"/>
    <w:rsid w:val="00C41A1E"/>
    <w:rsid w:val="00C41B2E"/>
    <w:rsid w:val="00C4446D"/>
    <w:rsid w:val="00C45B2A"/>
    <w:rsid w:val="00C4648E"/>
    <w:rsid w:val="00C46C39"/>
    <w:rsid w:val="00C47354"/>
    <w:rsid w:val="00C475BB"/>
    <w:rsid w:val="00C504BF"/>
    <w:rsid w:val="00C5080A"/>
    <w:rsid w:val="00C516A6"/>
    <w:rsid w:val="00C52164"/>
    <w:rsid w:val="00C52B2F"/>
    <w:rsid w:val="00C53358"/>
    <w:rsid w:val="00C54226"/>
    <w:rsid w:val="00C543EA"/>
    <w:rsid w:val="00C545B5"/>
    <w:rsid w:val="00C54B92"/>
    <w:rsid w:val="00C55293"/>
    <w:rsid w:val="00C55B58"/>
    <w:rsid w:val="00C5662F"/>
    <w:rsid w:val="00C56864"/>
    <w:rsid w:val="00C56AF3"/>
    <w:rsid w:val="00C56DD1"/>
    <w:rsid w:val="00C5731E"/>
    <w:rsid w:val="00C5793C"/>
    <w:rsid w:val="00C57A83"/>
    <w:rsid w:val="00C6059E"/>
    <w:rsid w:val="00C61340"/>
    <w:rsid w:val="00C616EF"/>
    <w:rsid w:val="00C61791"/>
    <w:rsid w:val="00C62A84"/>
    <w:rsid w:val="00C632FD"/>
    <w:rsid w:val="00C63353"/>
    <w:rsid w:val="00C633C8"/>
    <w:rsid w:val="00C63990"/>
    <w:rsid w:val="00C64C46"/>
    <w:rsid w:val="00C66A51"/>
    <w:rsid w:val="00C70D27"/>
    <w:rsid w:val="00C712D4"/>
    <w:rsid w:val="00C71EB2"/>
    <w:rsid w:val="00C72A54"/>
    <w:rsid w:val="00C7343A"/>
    <w:rsid w:val="00C73908"/>
    <w:rsid w:val="00C73FF4"/>
    <w:rsid w:val="00C74DAC"/>
    <w:rsid w:val="00C7520A"/>
    <w:rsid w:val="00C75BD1"/>
    <w:rsid w:val="00C75E68"/>
    <w:rsid w:val="00C75F87"/>
    <w:rsid w:val="00C762D6"/>
    <w:rsid w:val="00C766DF"/>
    <w:rsid w:val="00C7798C"/>
    <w:rsid w:val="00C77A9B"/>
    <w:rsid w:val="00C77E74"/>
    <w:rsid w:val="00C77F70"/>
    <w:rsid w:val="00C80681"/>
    <w:rsid w:val="00C808E5"/>
    <w:rsid w:val="00C80E62"/>
    <w:rsid w:val="00C81359"/>
    <w:rsid w:val="00C81934"/>
    <w:rsid w:val="00C81B02"/>
    <w:rsid w:val="00C81D4C"/>
    <w:rsid w:val="00C8221E"/>
    <w:rsid w:val="00C8378C"/>
    <w:rsid w:val="00C837CA"/>
    <w:rsid w:val="00C84003"/>
    <w:rsid w:val="00C840C8"/>
    <w:rsid w:val="00C8416B"/>
    <w:rsid w:val="00C857CE"/>
    <w:rsid w:val="00C8623D"/>
    <w:rsid w:val="00C866FA"/>
    <w:rsid w:val="00C91457"/>
    <w:rsid w:val="00C9261C"/>
    <w:rsid w:val="00C92855"/>
    <w:rsid w:val="00C93645"/>
    <w:rsid w:val="00C93AF4"/>
    <w:rsid w:val="00C94467"/>
    <w:rsid w:val="00C9474F"/>
    <w:rsid w:val="00C9607D"/>
    <w:rsid w:val="00C963E5"/>
    <w:rsid w:val="00C975E2"/>
    <w:rsid w:val="00C97649"/>
    <w:rsid w:val="00CA0E35"/>
    <w:rsid w:val="00CA1BDB"/>
    <w:rsid w:val="00CA1CBD"/>
    <w:rsid w:val="00CA26B1"/>
    <w:rsid w:val="00CA3816"/>
    <w:rsid w:val="00CA3F97"/>
    <w:rsid w:val="00CA3FC0"/>
    <w:rsid w:val="00CA410E"/>
    <w:rsid w:val="00CA43B1"/>
    <w:rsid w:val="00CA4DCC"/>
    <w:rsid w:val="00CA4F71"/>
    <w:rsid w:val="00CA4FAF"/>
    <w:rsid w:val="00CA6862"/>
    <w:rsid w:val="00CA6A93"/>
    <w:rsid w:val="00CA6D96"/>
    <w:rsid w:val="00CA763B"/>
    <w:rsid w:val="00CA78A6"/>
    <w:rsid w:val="00CA7CCA"/>
    <w:rsid w:val="00CA7F6F"/>
    <w:rsid w:val="00CB18EF"/>
    <w:rsid w:val="00CB20CD"/>
    <w:rsid w:val="00CB22EE"/>
    <w:rsid w:val="00CB2BBF"/>
    <w:rsid w:val="00CB3E4A"/>
    <w:rsid w:val="00CB4A28"/>
    <w:rsid w:val="00CB4BE4"/>
    <w:rsid w:val="00CB576C"/>
    <w:rsid w:val="00CB6D47"/>
    <w:rsid w:val="00CB6DEF"/>
    <w:rsid w:val="00CB7164"/>
    <w:rsid w:val="00CB7B85"/>
    <w:rsid w:val="00CC097B"/>
    <w:rsid w:val="00CC0CE5"/>
    <w:rsid w:val="00CC12F6"/>
    <w:rsid w:val="00CC1FDA"/>
    <w:rsid w:val="00CC20F0"/>
    <w:rsid w:val="00CC2870"/>
    <w:rsid w:val="00CC2C3C"/>
    <w:rsid w:val="00CC33EC"/>
    <w:rsid w:val="00CC3C74"/>
    <w:rsid w:val="00CC3D77"/>
    <w:rsid w:val="00CC4909"/>
    <w:rsid w:val="00CC5123"/>
    <w:rsid w:val="00CC597B"/>
    <w:rsid w:val="00CC6BB5"/>
    <w:rsid w:val="00CC6F05"/>
    <w:rsid w:val="00CC79BB"/>
    <w:rsid w:val="00CC7FE0"/>
    <w:rsid w:val="00CD0118"/>
    <w:rsid w:val="00CD0B61"/>
    <w:rsid w:val="00CD1449"/>
    <w:rsid w:val="00CD19FC"/>
    <w:rsid w:val="00CD2742"/>
    <w:rsid w:val="00CD412A"/>
    <w:rsid w:val="00CD51C2"/>
    <w:rsid w:val="00CD6976"/>
    <w:rsid w:val="00CD6E69"/>
    <w:rsid w:val="00CD71B7"/>
    <w:rsid w:val="00CD7E15"/>
    <w:rsid w:val="00CE1BC2"/>
    <w:rsid w:val="00CE3FBD"/>
    <w:rsid w:val="00CE3FD7"/>
    <w:rsid w:val="00CE4F53"/>
    <w:rsid w:val="00CE5D9F"/>
    <w:rsid w:val="00CE62A8"/>
    <w:rsid w:val="00CE6A23"/>
    <w:rsid w:val="00CE6C39"/>
    <w:rsid w:val="00CE7A6F"/>
    <w:rsid w:val="00CF09F8"/>
    <w:rsid w:val="00CF234A"/>
    <w:rsid w:val="00CF2741"/>
    <w:rsid w:val="00CF4859"/>
    <w:rsid w:val="00CF4A7B"/>
    <w:rsid w:val="00CF51C4"/>
    <w:rsid w:val="00CF59BD"/>
    <w:rsid w:val="00CF739F"/>
    <w:rsid w:val="00CF761C"/>
    <w:rsid w:val="00D00342"/>
    <w:rsid w:val="00D005FD"/>
    <w:rsid w:val="00D0202D"/>
    <w:rsid w:val="00D026CF"/>
    <w:rsid w:val="00D02817"/>
    <w:rsid w:val="00D02BFF"/>
    <w:rsid w:val="00D02D18"/>
    <w:rsid w:val="00D02D36"/>
    <w:rsid w:val="00D033EE"/>
    <w:rsid w:val="00D04779"/>
    <w:rsid w:val="00D04A9E"/>
    <w:rsid w:val="00D05617"/>
    <w:rsid w:val="00D059F1"/>
    <w:rsid w:val="00D0615B"/>
    <w:rsid w:val="00D06210"/>
    <w:rsid w:val="00D06A19"/>
    <w:rsid w:val="00D1015C"/>
    <w:rsid w:val="00D10401"/>
    <w:rsid w:val="00D104EE"/>
    <w:rsid w:val="00D12523"/>
    <w:rsid w:val="00D12CC3"/>
    <w:rsid w:val="00D13316"/>
    <w:rsid w:val="00D14959"/>
    <w:rsid w:val="00D16632"/>
    <w:rsid w:val="00D1692D"/>
    <w:rsid w:val="00D1760C"/>
    <w:rsid w:val="00D17859"/>
    <w:rsid w:val="00D17E16"/>
    <w:rsid w:val="00D20B29"/>
    <w:rsid w:val="00D21748"/>
    <w:rsid w:val="00D21B63"/>
    <w:rsid w:val="00D22682"/>
    <w:rsid w:val="00D22D4D"/>
    <w:rsid w:val="00D22EED"/>
    <w:rsid w:val="00D245C5"/>
    <w:rsid w:val="00D24E44"/>
    <w:rsid w:val="00D24EAB"/>
    <w:rsid w:val="00D25EA7"/>
    <w:rsid w:val="00D30030"/>
    <w:rsid w:val="00D305C1"/>
    <w:rsid w:val="00D3108E"/>
    <w:rsid w:val="00D31DF7"/>
    <w:rsid w:val="00D32268"/>
    <w:rsid w:val="00D3285B"/>
    <w:rsid w:val="00D32DB2"/>
    <w:rsid w:val="00D32F41"/>
    <w:rsid w:val="00D3459F"/>
    <w:rsid w:val="00D346F8"/>
    <w:rsid w:val="00D34747"/>
    <w:rsid w:val="00D3528E"/>
    <w:rsid w:val="00D36243"/>
    <w:rsid w:val="00D36CE2"/>
    <w:rsid w:val="00D403D9"/>
    <w:rsid w:val="00D434B1"/>
    <w:rsid w:val="00D43933"/>
    <w:rsid w:val="00D447B2"/>
    <w:rsid w:val="00D450EA"/>
    <w:rsid w:val="00D45AA4"/>
    <w:rsid w:val="00D45AFF"/>
    <w:rsid w:val="00D45C37"/>
    <w:rsid w:val="00D4609B"/>
    <w:rsid w:val="00D466B9"/>
    <w:rsid w:val="00D466F3"/>
    <w:rsid w:val="00D473CE"/>
    <w:rsid w:val="00D47C62"/>
    <w:rsid w:val="00D51329"/>
    <w:rsid w:val="00D51D5F"/>
    <w:rsid w:val="00D53270"/>
    <w:rsid w:val="00D53C71"/>
    <w:rsid w:val="00D53C99"/>
    <w:rsid w:val="00D549A4"/>
    <w:rsid w:val="00D55463"/>
    <w:rsid w:val="00D55488"/>
    <w:rsid w:val="00D554DC"/>
    <w:rsid w:val="00D56E03"/>
    <w:rsid w:val="00D57045"/>
    <w:rsid w:val="00D575A8"/>
    <w:rsid w:val="00D57AE2"/>
    <w:rsid w:val="00D57FAD"/>
    <w:rsid w:val="00D60169"/>
    <w:rsid w:val="00D606F8"/>
    <w:rsid w:val="00D619EA"/>
    <w:rsid w:val="00D61E55"/>
    <w:rsid w:val="00D61F11"/>
    <w:rsid w:val="00D623A4"/>
    <w:rsid w:val="00D64722"/>
    <w:rsid w:val="00D66D98"/>
    <w:rsid w:val="00D676D9"/>
    <w:rsid w:val="00D713F1"/>
    <w:rsid w:val="00D7222E"/>
    <w:rsid w:val="00D7240B"/>
    <w:rsid w:val="00D72706"/>
    <w:rsid w:val="00D72B45"/>
    <w:rsid w:val="00D72D54"/>
    <w:rsid w:val="00D73D8E"/>
    <w:rsid w:val="00D75480"/>
    <w:rsid w:val="00D75531"/>
    <w:rsid w:val="00D7613C"/>
    <w:rsid w:val="00D76D07"/>
    <w:rsid w:val="00D771CC"/>
    <w:rsid w:val="00D77F00"/>
    <w:rsid w:val="00D80449"/>
    <w:rsid w:val="00D80689"/>
    <w:rsid w:val="00D8386C"/>
    <w:rsid w:val="00D83A68"/>
    <w:rsid w:val="00D843DD"/>
    <w:rsid w:val="00D8485B"/>
    <w:rsid w:val="00D8576B"/>
    <w:rsid w:val="00D86869"/>
    <w:rsid w:val="00D8705D"/>
    <w:rsid w:val="00D87130"/>
    <w:rsid w:val="00D875C3"/>
    <w:rsid w:val="00D8771F"/>
    <w:rsid w:val="00D90370"/>
    <w:rsid w:val="00D9284C"/>
    <w:rsid w:val="00D9318B"/>
    <w:rsid w:val="00D93BB2"/>
    <w:rsid w:val="00D93E15"/>
    <w:rsid w:val="00D94896"/>
    <w:rsid w:val="00D9582C"/>
    <w:rsid w:val="00D95EAE"/>
    <w:rsid w:val="00D961F0"/>
    <w:rsid w:val="00D96777"/>
    <w:rsid w:val="00D97CDB"/>
    <w:rsid w:val="00DA0BF6"/>
    <w:rsid w:val="00DA0DFD"/>
    <w:rsid w:val="00DA34F6"/>
    <w:rsid w:val="00DA3786"/>
    <w:rsid w:val="00DA42DC"/>
    <w:rsid w:val="00DA5022"/>
    <w:rsid w:val="00DA6885"/>
    <w:rsid w:val="00DA761C"/>
    <w:rsid w:val="00DA77DD"/>
    <w:rsid w:val="00DB0600"/>
    <w:rsid w:val="00DB182A"/>
    <w:rsid w:val="00DB19D9"/>
    <w:rsid w:val="00DB1D8C"/>
    <w:rsid w:val="00DB2278"/>
    <w:rsid w:val="00DB23D8"/>
    <w:rsid w:val="00DB2428"/>
    <w:rsid w:val="00DB3E92"/>
    <w:rsid w:val="00DB3EFA"/>
    <w:rsid w:val="00DB6185"/>
    <w:rsid w:val="00DC0436"/>
    <w:rsid w:val="00DC075D"/>
    <w:rsid w:val="00DC0D1D"/>
    <w:rsid w:val="00DC1472"/>
    <w:rsid w:val="00DC1731"/>
    <w:rsid w:val="00DC1ABB"/>
    <w:rsid w:val="00DC20E5"/>
    <w:rsid w:val="00DC258B"/>
    <w:rsid w:val="00DC2F6D"/>
    <w:rsid w:val="00DC3284"/>
    <w:rsid w:val="00DC356E"/>
    <w:rsid w:val="00DC3571"/>
    <w:rsid w:val="00DC37CD"/>
    <w:rsid w:val="00DC38E5"/>
    <w:rsid w:val="00DC4309"/>
    <w:rsid w:val="00DC44BA"/>
    <w:rsid w:val="00DC4E0B"/>
    <w:rsid w:val="00DC517D"/>
    <w:rsid w:val="00DC51CD"/>
    <w:rsid w:val="00DC60ED"/>
    <w:rsid w:val="00DC682E"/>
    <w:rsid w:val="00DC6C5A"/>
    <w:rsid w:val="00DC6D14"/>
    <w:rsid w:val="00DC7480"/>
    <w:rsid w:val="00DD0F9C"/>
    <w:rsid w:val="00DD1652"/>
    <w:rsid w:val="00DD22F9"/>
    <w:rsid w:val="00DD273C"/>
    <w:rsid w:val="00DD3031"/>
    <w:rsid w:val="00DD4807"/>
    <w:rsid w:val="00DD4B43"/>
    <w:rsid w:val="00DD5F81"/>
    <w:rsid w:val="00DE0891"/>
    <w:rsid w:val="00DE114B"/>
    <w:rsid w:val="00DE11DA"/>
    <w:rsid w:val="00DE1BE7"/>
    <w:rsid w:val="00DE312F"/>
    <w:rsid w:val="00DE3379"/>
    <w:rsid w:val="00DE3836"/>
    <w:rsid w:val="00DE410F"/>
    <w:rsid w:val="00DE4118"/>
    <w:rsid w:val="00DE418C"/>
    <w:rsid w:val="00DE50C6"/>
    <w:rsid w:val="00DE50D7"/>
    <w:rsid w:val="00DE5DD3"/>
    <w:rsid w:val="00DE60EF"/>
    <w:rsid w:val="00DE68CD"/>
    <w:rsid w:val="00DE73E6"/>
    <w:rsid w:val="00DE745A"/>
    <w:rsid w:val="00DE7BE9"/>
    <w:rsid w:val="00DE7DE2"/>
    <w:rsid w:val="00DE7FAB"/>
    <w:rsid w:val="00DF06C8"/>
    <w:rsid w:val="00DF2219"/>
    <w:rsid w:val="00DF2859"/>
    <w:rsid w:val="00DF285B"/>
    <w:rsid w:val="00DF38A2"/>
    <w:rsid w:val="00DF3EEF"/>
    <w:rsid w:val="00DF500E"/>
    <w:rsid w:val="00DF524C"/>
    <w:rsid w:val="00DF57A0"/>
    <w:rsid w:val="00DF6681"/>
    <w:rsid w:val="00DF72A3"/>
    <w:rsid w:val="00E007CD"/>
    <w:rsid w:val="00E00A6F"/>
    <w:rsid w:val="00E01288"/>
    <w:rsid w:val="00E01A0A"/>
    <w:rsid w:val="00E01C4D"/>
    <w:rsid w:val="00E01FA1"/>
    <w:rsid w:val="00E02029"/>
    <w:rsid w:val="00E021D4"/>
    <w:rsid w:val="00E02A1E"/>
    <w:rsid w:val="00E02AB4"/>
    <w:rsid w:val="00E02B4B"/>
    <w:rsid w:val="00E02B7E"/>
    <w:rsid w:val="00E0322B"/>
    <w:rsid w:val="00E035BA"/>
    <w:rsid w:val="00E04651"/>
    <w:rsid w:val="00E04E8B"/>
    <w:rsid w:val="00E062FD"/>
    <w:rsid w:val="00E07689"/>
    <w:rsid w:val="00E07796"/>
    <w:rsid w:val="00E079DB"/>
    <w:rsid w:val="00E07E62"/>
    <w:rsid w:val="00E07F73"/>
    <w:rsid w:val="00E10595"/>
    <w:rsid w:val="00E109EC"/>
    <w:rsid w:val="00E118A2"/>
    <w:rsid w:val="00E11A96"/>
    <w:rsid w:val="00E12468"/>
    <w:rsid w:val="00E1278D"/>
    <w:rsid w:val="00E1292F"/>
    <w:rsid w:val="00E1317D"/>
    <w:rsid w:val="00E134CA"/>
    <w:rsid w:val="00E13E93"/>
    <w:rsid w:val="00E15C37"/>
    <w:rsid w:val="00E15E3C"/>
    <w:rsid w:val="00E163C5"/>
    <w:rsid w:val="00E16680"/>
    <w:rsid w:val="00E17765"/>
    <w:rsid w:val="00E17B35"/>
    <w:rsid w:val="00E20CBA"/>
    <w:rsid w:val="00E2191A"/>
    <w:rsid w:val="00E22652"/>
    <w:rsid w:val="00E22BDD"/>
    <w:rsid w:val="00E23680"/>
    <w:rsid w:val="00E24457"/>
    <w:rsid w:val="00E245BE"/>
    <w:rsid w:val="00E24986"/>
    <w:rsid w:val="00E25575"/>
    <w:rsid w:val="00E25CB6"/>
    <w:rsid w:val="00E262D5"/>
    <w:rsid w:val="00E266D1"/>
    <w:rsid w:val="00E27174"/>
    <w:rsid w:val="00E30DE9"/>
    <w:rsid w:val="00E3124A"/>
    <w:rsid w:val="00E31409"/>
    <w:rsid w:val="00E31B08"/>
    <w:rsid w:val="00E31C53"/>
    <w:rsid w:val="00E330D6"/>
    <w:rsid w:val="00E33473"/>
    <w:rsid w:val="00E33AC6"/>
    <w:rsid w:val="00E33E66"/>
    <w:rsid w:val="00E34C55"/>
    <w:rsid w:val="00E35B13"/>
    <w:rsid w:val="00E365EC"/>
    <w:rsid w:val="00E37027"/>
    <w:rsid w:val="00E40131"/>
    <w:rsid w:val="00E4095C"/>
    <w:rsid w:val="00E417F8"/>
    <w:rsid w:val="00E41F2A"/>
    <w:rsid w:val="00E42A0E"/>
    <w:rsid w:val="00E436CB"/>
    <w:rsid w:val="00E439ED"/>
    <w:rsid w:val="00E4503C"/>
    <w:rsid w:val="00E45BC0"/>
    <w:rsid w:val="00E46583"/>
    <w:rsid w:val="00E46A29"/>
    <w:rsid w:val="00E4700C"/>
    <w:rsid w:val="00E47538"/>
    <w:rsid w:val="00E50B2B"/>
    <w:rsid w:val="00E51053"/>
    <w:rsid w:val="00E539B9"/>
    <w:rsid w:val="00E53F0C"/>
    <w:rsid w:val="00E5426A"/>
    <w:rsid w:val="00E56302"/>
    <w:rsid w:val="00E56CC6"/>
    <w:rsid w:val="00E57C62"/>
    <w:rsid w:val="00E6076D"/>
    <w:rsid w:val="00E60DE9"/>
    <w:rsid w:val="00E61105"/>
    <w:rsid w:val="00E622C8"/>
    <w:rsid w:val="00E6254F"/>
    <w:rsid w:val="00E63CBD"/>
    <w:rsid w:val="00E63D00"/>
    <w:rsid w:val="00E64A25"/>
    <w:rsid w:val="00E64BDA"/>
    <w:rsid w:val="00E664B7"/>
    <w:rsid w:val="00E666D2"/>
    <w:rsid w:val="00E70F1C"/>
    <w:rsid w:val="00E70FD0"/>
    <w:rsid w:val="00E71B6A"/>
    <w:rsid w:val="00E72119"/>
    <w:rsid w:val="00E7274D"/>
    <w:rsid w:val="00E804A0"/>
    <w:rsid w:val="00E81062"/>
    <w:rsid w:val="00E8112D"/>
    <w:rsid w:val="00E82D7B"/>
    <w:rsid w:val="00E82E34"/>
    <w:rsid w:val="00E83276"/>
    <w:rsid w:val="00E83424"/>
    <w:rsid w:val="00E83569"/>
    <w:rsid w:val="00E83858"/>
    <w:rsid w:val="00E8416F"/>
    <w:rsid w:val="00E841AC"/>
    <w:rsid w:val="00E84D35"/>
    <w:rsid w:val="00E84F72"/>
    <w:rsid w:val="00E85863"/>
    <w:rsid w:val="00E85E3F"/>
    <w:rsid w:val="00E86150"/>
    <w:rsid w:val="00E865F0"/>
    <w:rsid w:val="00E86625"/>
    <w:rsid w:val="00E870B0"/>
    <w:rsid w:val="00E876F2"/>
    <w:rsid w:val="00E90C38"/>
    <w:rsid w:val="00E91CAF"/>
    <w:rsid w:val="00E92298"/>
    <w:rsid w:val="00E95082"/>
    <w:rsid w:val="00E9550A"/>
    <w:rsid w:val="00E95851"/>
    <w:rsid w:val="00E95BE0"/>
    <w:rsid w:val="00E965D5"/>
    <w:rsid w:val="00E97CB1"/>
    <w:rsid w:val="00EA0072"/>
    <w:rsid w:val="00EA04A1"/>
    <w:rsid w:val="00EA05AB"/>
    <w:rsid w:val="00EA1AAA"/>
    <w:rsid w:val="00EA1CCA"/>
    <w:rsid w:val="00EA37E2"/>
    <w:rsid w:val="00EA42FA"/>
    <w:rsid w:val="00EA4B71"/>
    <w:rsid w:val="00EA60E7"/>
    <w:rsid w:val="00EA6C80"/>
    <w:rsid w:val="00EA71AD"/>
    <w:rsid w:val="00EA7655"/>
    <w:rsid w:val="00EB0D82"/>
    <w:rsid w:val="00EB1B34"/>
    <w:rsid w:val="00EB20C0"/>
    <w:rsid w:val="00EB24CB"/>
    <w:rsid w:val="00EB28F3"/>
    <w:rsid w:val="00EB2E34"/>
    <w:rsid w:val="00EB3283"/>
    <w:rsid w:val="00EB40F7"/>
    <w:rsid w:val="00EB4A13"/>
    <w:rsid w:val="00EB522B"/>
    <w:rsid w:val="00EB532E"/>
    <w:rsid w:val="00EB54A9"/>
    <w:rsid w:val="00EB5E6F"/>
    <w:rsid w:val="00EC02EF"/>
    <w:rsid w:val="00EC2152"/>
    <w:rsid w:val="00EC2D09"/>
    <w:rsid w:val="00EC384E"/>
    <w:rsid w:val="00EC3BD8"/>
    <w:rsid w:val="00EC4043"/>
    <w:rsid w:val="00EC5FCE"/>
    <w:rsid w:val="00EC6631"/>
    <w:rsid w:val="00EC67CB"/>
    <w:rsid w:val="00EC7C52"/>
    <w:rsid w:val="00ED1EE9"/>
    <w:rsid w:val="00ED2225"/>
    <w:rsid w:val="00ED2D1A"/>
    <w:rsid w:val="00ED3FDE"/>
    <w:rsid w:val="00ED43E1"/>
    <w:rsid w:val="00ED462A"/>
    <w:rsid w:val="00ED4977"/>
    <w:rsid w:val="00ED4EA7"/>
    <w:rsid w:val="00ED57BD"/>
    <w:rsid w:val="00ED601F"/>
    <w:rsid w:val="00ED6400"/>
    <w:rsid w:val="00ED66CA"/>
    <w:rsid w:val="00EE16EB"/>
    <w:rsid w:val="00EE3106"/>
    <w:rsid w:val="00EE344B"/>
    <w:rsid w:val="00EE49FD"/>
    <w:rsid w:val="00EE4AB2"/>
    <w:rsid w:val="00EE4F1F"/>
    <w:rsid w:val="00EE572D"/>
    <w:rsid w:val="00EE593D"/>
    <w:rsid w:val="00EE5CE7"/>
    <w:rsid w:val="00EE76FF"/>
    <w:rsid w:val="00EF03F4"/>
    <w:rsid w:val="00EF0C00"/>
    <w:rsid w:val="00EF128F"/>
    <w:rsid w:val="00EF1A16"/>
    <w:rsid w:val="00EF23D7"/>
    <w:rsid w:val="00EF423E"/>
    <w:rsid w:val="00EF47C7"/>
    <w:rsid w:val="00EF4952"/>
    <w:rsid w:val="00EF498B"/>
    <w:rsid w:val="00EF51EB"/>
    <w:rsid w:val="00EF5A77"/>
    <w:rsid w:val="00EF5F2B"/>
    <w:rsid w:val="00EF7107"/>
    <w:rsid w:val="00EF7EE7"/>
    <w:rsid w:val="00F00D43"/>
    <w:rsid w:val="00F01082"/>
    <w:rsid w:val="00F024D5"/>
    <w:rsid w:val="00F02CBE"/>
    <w:rsid w:val="00F04ACE"/>
    <w:rsid w:val="00F05FDE"/>
    <w:rsid w:val="00F06924"/>
    <w:rsid w:val="00F06C50"/>
    <w:rsid w:val="00F06DBA"/>
    <w:rsid w:val="00F07328"/>
    <w:rsid w:val="00F10273"/>
    <w:rsid w:val="00F11E19"/>
    <w:rsid w:val="00F12D4E"/>
    <w:rsid w:val="00F13309"/>
    <w:rsid w:val="00F13697"/>
    <w:rsid w:val="00F13765"/>
    <w:rsid w:val="00F13890"/>
    <w:rsid w:val="00F14136"/>
    <w:rsid w:val="00F142F1"/>
    <w:rsid w:val="00F1521D"/>
    <w:rsid w:val="00F152C3"/>
    <w:rsid w:val="00F157D5"/>
    <w:rsid w:val="00F174C8"/>
    <w:rsid w:val="00F17D83"/>
    <w:rsid w:val="00F203E9"/>
    <w:rsid w:val="00F2105B"/>
    <w:rsid w:val="00F21913"/>
    <w:rsid w:val="00F225FB"/>
    <w:rsid w:val="00F22882"/>
    <w:rsid w:val="00F23AB7"/>
    <w:rsid w:val="00F24226"/>
    <w:rsid w:val="00F2426B"/>
    <w:rsid w:val="00F24402"/>
    <w:rsid w:val="00F2459C"/>
    <w:rsid w:val="00F25079"/>
    <w:rsid w:val="00F25732"/>
    <w:rsid w:val="00F26198"/>
    <w:rsid w:val="00F26F59"/>
    <w:rsid w:val="00F26F87"/>
    <w:rsid w:val="00F2784F"/>
    <w:rsid w:val="00F30C9D"/>
    <w:rsid w:val="00F31520"/>
    <w:rsid w:val="00F3183C"/>
    <w:rsid w:val="00F31F22"/>
    <w:rsid w:val="00F3234C"/>
    <w:rsid w:val="00F3245A"/>
    <w:rsid w:val="00F3293D"/>
    <w:rsid w:val="00F32A30"/>
    <w:rsid w:val="00F334B9"/>
    <w:rsid w:val="00F339E0"/>
    <w:rsid w:val="00F33D30"/>
    <w:rsid w:val="00F35893"/>
    <w:rsid w:val="00F36676"/>
    <w:rsid w:val="00F368C2"/>
    <w:rsid w:val="00F3794B"/>
    <w:rsid w:val="00F37B13"/>
    <w:rsid w:val="00F40361"/>
    <w:rsid w:val="00F40609"/>
    <w:rsid w:val="00F423D3"/>
    <w:rsid w:val="00F42D8E"/>
    <w:rsid w:val="00F42E99"/>
    <w:rsid w:val="00F442F2"/>
    <w:rsid w:val="00F44CAD"/>
    <w:rsid w:val="00F44DC5"/>
    <w:rsid w:val="00F45E6B"/>
    <w:rsid w:val="00F462F2"/>
    <w:rsid w:val="00F46D29"/>
    <w:rsid w:val="00F46FAE"/>
    <w:rsid w:val="00F47246"/>
    <w:rsid w:val="00F4769D"/>
    <w:rsid w:val="00F50C80"/>
    <w:rsid w:val="00F513EE"/>
    <w:rsid w:val="00F51576"/>
    <w:rsid w:val="00F51BC0"/>
    <w:rsid w:val="00F51E30"/>
    <w:rsid w:val="00F51FCA"/>
    <w:rsid w:val="00F522CE"/>
    <w:rsid w:val="00F53107"/>
    <w:rsid w:val="00F540FE"/>
    <w:rsid w:val="00F5484E"/>
    <w:rsid w:val="00F548BF"/>
    <w:rsid w:val="00F54F26"/>
    <w:rsid w:val="00F557A2"/>
    <w:rsid w:val="00F560B9"/>
    <w:rsid w:val="00F563DE"/>
    <w:rsid w:val="00F564C0"/>
    <w:rsid w:val="00F6069B"/>
    <w:rsid w:val="00F608CB"/>
    <w:rsid w:val="00F617AC"/>
    <w:rsid w:val="00F61F46"/>
    <w:rsid w:val="00F61F5C"/>
    <w:rsid w:val="00F6211B"/>
    <w:rsid w:val="00F62B00"/>
    <w:rsid w:val="00F6315F"/>
    <w:rsid w:val="00F642FD"/>
    <w:rsid w:val="00F64601"/>
    <w:rsid w:val="00F65DF0"/>
    <w:rsid w:val="00F65E24"/>
    <w:rsid w:val="00F6619F"/>
    <w:rsid w:val="00F66BE9"/>
    <w:rsid w:val="00F6799F"/>
    <w:rsid w:val="00F70093"/>
    <w:rsid w:val="00F7083A"/>
    <w:rsid w:val="00F70932"/>
    <w:rsid w:val="00F7172A"/>
    <w:rsid w:val="00F7188F"/>
    <w:rsid w:val="00F71A35"/>
    <w:rsid w:val="00F71FB4"/>
    <w:rsid w:val="00F7397A"/>
    <w:rsid w:val="00F73D74"/>
    <w:rsid w:val="00F740C0"/>
    <w:rsid w:val="00F740E5"/>
    <w:rsid w:val="00F7423C"/>
    <w:rsid w:val="00F74881"/>
    <w:rsid w:val="00F749B7"/>
    <w:rsid w:val="00F752A9"/>
    <w:rsid w:val="00F75AE0"/>
    <w:rsid w:val="00F75D09"/>
    <w:rsid w:val="00F761F2"/>
    <w:rsid w:val="00F76AB8"/>
    <w:rsid w:val="00F77494"/>
    <w:rsid w:val="00F77896"/>
    <w:rsid w:val="00F801E4"/>
    <w:rsid w:val="00F82EBD"/>
    <w:rsid w:val="00F83196"/>
    <w:rsid w:val="00F83B13"/>
    <w:rsid w:val="00F845E0"/>
    <w:rsid w:val="00F84939"/>
    <w:rsid w:val="00F905E4"/>
    <w:rsid w:val="00F90689"/>
    <w:rsid w:val="00F90E40"/>
    <w:rsid w:val="00F91320"/>
    <w:rsid w:val="00F91BFF"/>
    <w:rsid w:val="00F927AD"/>
    <w:rsid w:val="00F933C6"/>
    <w:rsid w:val="00F94BB5"/>
    <w:rsid w:val="00F968CF"/>
    <w:rsid w:val="00F96A67"/>
    <w:rsid w:val="00F97252"/>
    <w:rsid w:val="00F97462"/>
    <w:rsid w:val="00F978D0"/>
    <w:rsid w:val="00F97C56"/>
    <w:rsid w:val="00F97D8D"/>
    <w:rsid w:val="00F97E1F"/>
    <w:rsid w:val="00FA006E"/>
    <w:rsid w:val="00FA159B"/>
    <w:rsid w:val="00FA1AC7"/>
    <w:rsid w:val="00FA1EED"/>
    <w:rsid w:val="00FA1F99"/>
    <w:rsid w:val="00FA23E2"/>
    <w:rsid w:val="00FA26A4"/>
    <w:rsid w:val="00FA2816"/>
    <w:rsid w:val="00FA30B9"/>
    <w:rsid w:val="00FA329A"/>
    <w:rsid w:val="00FA3F1E"/>
    <w:rsid w:val="00FA474A"/>
    <w:rsid w:val="00FA49DB"/>
    <w:rsid w:val="00FA5C0D"/>
    <w:rsid w:val="00FA61A1"/>
    <w:rsid w:val="00FA63C4"/>
    <w:rsid w:val="00FA67F5"/>
    <w:rsid w:val="00FA7074"/>
    <w:rsid w:val="00FA70EE"/>
    <w:rsid w:val="00FA7BA7"/>
    <w:rsid w:val="00FB0DEB"/>
    <w:rsid w:val="00FB0F37"/>
    <w:rsid w:val="00FB17F9"/>
    <w:rsid w:val="00FB2810"/>
    <w:rsid w:val="00FB3666"/>
    <w:rsid w:val="00FB399E"/>
    <w:rsid w:val="00FB39BA"/>
    <w:rsid w:val="00FB463F"/>
    <w:rsid w:val="00FB61B8"/>
    <w:rsid w:val="00FB6B87"/>
    <w:rsid w:val="00FB6BC3"/>
    <w:rsid w:val="00FB6DD6"/>
    <w:rsid w:val="00FB7107"/>
    <w:rsid w:val="00FB773E"/>
    <w:rsid w:val="00FB79A3"/>
    <w:rsid w:val="00FB7E31"/>
    <w:rsid w:val="00FC2850"/>
    <w:rsid w:val="00FC33D0"/>
    <w:rsid w:val="00FC39D9"/>
    <w:rsid w:val="00FC4184"/>
    <w:rsid w:val="00FC479C"/>
    <w:rsid w:val="00FC5537"/>
    <w:rsid w:val="00FC64BE"/>
    <w:rsid w:val="00FC677F"/>
    <w:rsid w:val="00FC7AB9"/>
    <w:rsid w:val="00FD0CA2"/>
    <w:rsid w:val="00FD0D3C"/>
    <w:rsid w:val="00FD2BFD"/>
    <w:rsid w:val="00FD2C72"/>
    <w:rsid w:val="00FD3A5E"/>
    <w:rsid w:val="00FD3B7D"/>
    <w:rsid w:val="00FD3E1F"/>
    <w:rsid w:val="00FD47FC"/>
    <w:rsid w:val="00FD56E9"/>
    <w:rsid w:val="00FD661C"/>
    <w:rsid w:val="00FD7DEF"/>
    <w:rsid w:val="00FE00F2"/>
    <w:rsid w:val="00FE197E"/>
    <w:rsid w:val="00FE253A"/>
    <w:rsid w:val="00FE27FA"/>
    <w:rsid w:val="00FE381B"/>
    <w:rsid w:val="00FE4D6B"/>
    <w:rsid w:val="00FE524B"/>
    <w:rsid w:val="00FE5BC0"/>
    <w:rsid w:val="00FE65F5"/>
    <w:rsid w:val="00FF01DF"/>
    <w:rsid w:val="00FF2FB0"/>
    <w:rsid w:val="00FF3314"/>
    <w:rsid w:val="00FF41A7"/>
    <w:rsid w:val="00FF4209"/>
    <w:rsid w:val="00FF4642"/>
    <w:rsid w:val="00FF4B9D"/>
    <w:rsid w:val="00FF4FF8"/>
    <w:rsid w:val="00FF57F4"/>
    <w:rsid w:val="00FF588B"/>
    <w:rsid w:val="00FF5A90"/>
    <w:rsid w:val="00FF67DC"/>
    <w:rsid w:val="00FF6EE5"/>
    <w:rsid w:val="00FF7A9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3074"/>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BE2"/>
    <w:rPr>
      <w:sz w:val="28"/>
      <w:szCs w:val="28"/>
    </w:rPr>
  </w:style>
  <w:style w:type="paragraph" w:styleId="Heading5">
    <w:name w:val="heading 5"/>
    <w:basedOn w:val="Normal"/>
    <w:link w:val="Heading5Char"/>
    <w:uiPriority w:val="99"/>
    <w:qFormat/>
    <w:rsid w:val="00CA1BDB"/>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semiHidden/>
    <w:locked/>
    <w:rsid w:val="00932B42"/>
    <w:rPr>
      <w:rFonts w:ascii="Calibri" w:hAnsi="Calibri" w:cs="Times New Roman"/>
      <w:b/>
      <w:bCs/>
      <w:i/>
      <w:iCs/>
      <w:sz w:val="26"/>
      <w:szCs w:val="26"/>
    </w:rPr>
  </w:style>
  <w:style w:type="paragraph" w:styleId="Footer">
    <w:name w:val="footer"/>
    <w:basedOn w:val="Normal"/>
    <w:link w:val="FooterChar"/>
    <w:uiPriority w:val="99"/>
    <w:rsid w:val="005E5264"/>
    <w:pPr>
      <w:tabs>
        <w:tab w:val="center" w:pos="4320"/>
        <w:tab w:val="right" w:pos="8640"/>
      </w:tabs>
    </w:pPr>
  </w:style>
  <w:style w:type="character" w:customStyle="1" w:styleId="FooterChar">
    <w:name w:val="Footer Char"/>
    <w:basedOn w:val="DefaultParagraphFont"/>
    <w:link w:val="Footer"/>
    <w:uiPriority w:val="99"/>
    <w:semiHidden/>
    <w:locked/>
    <w:rsid w:val="00932B42"/>
    <w:rPr>
      <w:rFonts w:cs="Times New Roman"/>
      <w:sz w:val="28"/>
      <w:szCs w:val="28"/>
    </w:rPr>
  </w:style>
  <w:style w:type="character" w:styleId="PageNumber">
    <w:name w:val="page number"/>
    <w:basedOn w:val="DefaultParagraphFont"/>
    <w:uiPriority w:val="99"/>
    <w:rsid w:val="005E5264"/>
    <w:rPr>
      <w:rFonts w:cs="Times New Roman"/>
    </w:rPr>
  </w:style>
  <w:style w:type="paragraph" w:styleId="BodyText">
    <w:name w:val="Body Text"/>
    <w:basedOn w:val="Normal"/>
    <w:link w:val="BodyTextChar"/>
    <w:uiPriority w:val="99"/>
    <w:rsid w:val="007F3E08"/>
    <w:rPr>
      <w:rFonts w:ascii=".VnTime" w:hAnsi=".VnTime"/>
      <w:b/>
    </w:rPr>
  </w:style>
  <w:style w:type="character" w:customStyle="1" w:styleId="BodyTextChar">
    <w:name w:val="Body Text Char"/>
    <w:basedOn w:val="DefaultParagraphFont"/>
    <w:link w:val="BodyText"/>
    <w:uiPriority w:val="99"/>
    <w:locked/>
    <w:rsid w:val="009E5ADD"/>
    <w:rPr>
      <w:rFonts w:ascii=".VnTime" w:hAnsi=".VnTime" w:cs="Times New Roman"/>
      <w:b/>
      <w:sz w:val="28"/>
      <w:szCs w:val="28"/>
    </w:rPr>
  </w:style>
  <w:style w:type="paragraph" w:styleId="BodyText2">
    <w:name w:val="Body Text 2"/>
    <w:basedOn w:val="Normal"/>
    <w:link w:val="BodyText2Char"/>
    <w:uiPriority w:val="99"/>
    <w:rsid w:val="00F77896"/>
    <w:pPr>
      <w:spacing w:after="120" w:line="480" w:lineRule="auto"/>
    </w:pPr>
    <w:rPr>
      <w:rFonts w:ascii=".VnTime" w:hAnsi=".VnTime"/>
      <w:szCs w:val="24"/>
    </w:rPr>
  </w:style>
  <w:style w:type="character" w:customStyle="1" w:styleId="BodyText2Char">
    <w:name w:val="Body Text 2 Char"/>
    <w:basedOn w:val="DefaultParagraphFont"/>
    <w:link w:val="BodyText2"/>
    <w:uiPriority w:val="99"/>
    <w:semiHidden/>
    <w:locked/>
    <w:rsid w:val="00932B42"/>
    <w:rPr>
      <w:rFonts w:cs="Times New Roman"/>
      <w:sz w:val="28"/>
      <w:szCs w:val="28"/>
    </w:rPr>
  </w:style>
  <w:style w:type="paragraph" w:styleId="BodyTextIndent3">
    <w:name w:val="Body Text Indent 3"/>
    <w:basedOn w:val="Normal"/>
    <w:link w:val="BodyTextIndent3Char"/>
    <w:uiPriority w:val="99"/>
    <w:rsid w:val="00F77896"/>
    <w:pPr>
      <w:spacing w:before="60" w:after="60" w:line="264" w:lineRule="auto"/>
      <w:ind w:firstLine="720"/>
      <w:jc w:val="both"/>
    </w:pPr>
    <w:rPr>
      <w:rFonts w:ascii=".VnTimeH" w:hAnsi=".VnTimeH"/>
      <w:b/>
      <w:bCs/>
      <w:szCs w:val="24"/>
    </w:rPr>
  </w:style>
  <w:style w:type="character" w:customStyle="1" w:styleId="BodyTextIndent3Char">
    <w:name w:val="Body Text Indent 3 Char"/>
    <w:basedOn w:val="DefaultParagraphFont"/>
    <w:link w:val="BodyTextIndent3"/>
    <w:uiPriority w:val="99"/>
    <w:semiHidden/>
    <w:locked/>
    <w:rsid w:val="00932B42"/>
    <w:rPr>
      <w:rFonts w:cs="Times New Roman"/>
      <w:sz w:val="16"/>
      <w:szCs w:val="16"/>
    </w:rPr>
  </w:style>
  <w:style w:type="paragraph" w:styleId="BodyTextIndent">
    <w:name w:val="Body Text Indent"/>
    <w:basedOn w:val="Normal"/>
    <w:link w:val="BodyTextIndentChar"/>
    <w:uiPriority w:val="99"/>
    <w:rsid w:val="001A6663"/>
    <w:pPr>
      <w:ind w:right="-630" w:firstLine="720"/>
      <w:jc w:val="both"/>
    </w:pPr>
    <w:rPr>
      <w:rFonts w:ascii=".VnTime" w:hAnsi=".VnTime"/>
      <w:szCs w:val="20"/>
    </w:rPr>
  </w:style>
  <w:style w:type="character" w:customStyle="1" w:styleId="BodyTextIndentChar">
    <w:name w:val="Body Text Indent Char"/>
    <w:basedOn w:val="DefaultParagraphFont"/>
    <w:link w:val="BodyTextIndent"/>
    <w:uiPriority w:val="99"/>
    <w:locked/>
    <w:rsid w:val="00632927"/>
    <w:rPr>
      <w:rFonts w:ascii=".VnTime" w:hAnsi=".VnTime" w:cs="Times New Roman"/>
      <w:sz w:val="28"/>
    </w:rPr>
  </w:style>
  <w:style w:type="paragraph" w:styleId="BodyTextIndent2">
    <w:name w:val="Body Text Indent 2"/>
    <w:basedOn w:val="Normal"/>
    <w:link w:val="BodyTextIndent2Char"/>
    <w:uiPriority w:val="99"/>
    <w:rsid w:val="00B24EF0"/>
    <w:pPr>
      <w:ind w:right="-45" w:firstLine="720"/>
      <w:jc w:val="both"/>
    </w:pPr>
    <w:rPr>
      <w:rFonts w:ascii=".VnTime" w:hAnsi=".VnTime"/>
      <w:bCs/>
      <w:szCs w:val="20"/>
    </w:rPr>
  </w:style>
  <w:style w:type="character" w:customStyle="1" w:styleId="BodyTextIndent2Char">
    <w:name w:val="Body Text Indent 2 Char"/>
    <w:basedOn w:val="DefaultParagraphFont"/>
    <w:link w:val="BodyTextIndent2"/>
    <w:uiPriority w:val="99"/>
    <w:semiHidden/>
    <w:locked/>
    <w:rsid w:val="00932B42"/>
    <w:rPr>
      <w:rFonts w:cs="Times New Roman"/>
      <w:sz w:val="28"/>
      <w:szCs w:val="28"/>
    </w:rPr>
  </w:style>
  <w:style w:type="paragraph" w:styleId="Header">
    <w:name w:val="header"/>
    <w:basedOn w:val="Normal"/>
    <w:link w:val="HeaderChar"/>
    <w:uiPriority w:val="99"/>
    <w:rsid w:val="00D94896"/>
    <w:pPr>
      <w:tabs>
        <w:tab w:val="center" w:pos="4320"/>
        <w:tab w:val="right" w:pos="8640"/>
      </w:tabs>
    </w:pPr>
  </w:style>
  <w:style w:type="character" w:customStyle="1" w:styleId="HeaderChar">
    <w:name w:val="Header Char"/>
    <w:basedOn w:val="DefaultParagraphFont"/>
    <w:link w:val="Header"/>
    <w:uiPriority w:val="99"/>
    <w:semiHidden/>
    <w:locked/>
    <w:rsid w:val="00932B42"/>
    <w:rPr>
      <w:rFonts w:cs="Times New Roman"/>
      <w:sz w:val="28"/>
      <w:szCs w:val="28"/>
    </w:rPr>
  </w:style>
  <w:style w:type="paragraph" w:styleId="BalloonText">
    <w:name w:val="Balloon Text"/>
    <w:basedOn w:val="Normal"/>
    <w:link w:val="BalloonTextChar"/>
    <w:uiPriority w:val="99"/>
    <w:semiHidden/>
    <w:rsid w:val="00B244F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32B42"/>
    <w:rPr>
      <w:rFonts w:cs="Times New Roman"/>
      <w:sz w:val="2"/>
    </w:rPr>
  </w:style>
  <w:style w:type="paragraph" w:customStyle="1" w:styleId="CharCharChar1Char">
    <w:name w:val="Char Char Char1 Char"/>
    <w:basedOn w:val="Normal"/>
    <w:uiPriority w:val="99"/>
    <w:rsid w:val="00811E4C"/>
    <w:pPr>
      <w:spacing w:after="160" w:line="240" w:lineRule="exact"/>
    </w:pPr>
    <w:rPr>
      <w:rFonts w:ascii="Tahoma" w:hAnsi="Tahoma"/>
      <w:sz w:val="20"/>
      <w:szCs w:val="20"/>
    </w:rPr>
  </w:style>
  <w:style w:type="character" w:styleId="Hyperlink">
    <w:name w:val="Hyperlink"/>
    <w:basedOn w:val="DefaultParagraphFont"/>
    <w:uiPriority w:val="99"/>
    <w:rsid w:val="00510EA5"/>
    <w:rPr>
      <w:rFonts w:cs="Times New Roman"/>
      <w:color w:val="0000FF"/>
      <w:u w:val="single"/>
    </w:rPr>
  </w:style>
  <w:style w:type="paragraph" w:customStyle="1" w:styleId="Char">
    <w:name w:val="Char"/>
    <w:basedOn w:val="Normal"/>
    <w:uiPriority w:val="99"/>
    <w:rsid w:val="00FC4184"/>
    <w:pPr>
      <w:pageBreakBefore/>
      <w:spacing w:before="100" w:beforeAutospacing="1" w:after="100" w:afterAutospacing="1"/>
      <w:jc w:val="both"/>
    </w:pPr>
    <w:rPr>
      <w:rFonts w:ascii="Tahoma" w:hAnsi="Tahoma"/>
      <w:sz w:val="20"/>
      <w:szCs w:val="20"/>
    </w:rPr>
  </w:style>
  <w:style w:type="paragraph" w:styleId="NormalWeb">
    <w:name w:val="Normal (Web)"/>
    <w:basedOn w:val="Normal"/>
    <w:uiPriority w:val="99"/>
    <w:rsid w:val="000D2A48"/>
    <w:pPr>
      <w:spacing w:before="100" w:beforeAutospacing="1" w:after="100" w:afterAutospacing="1"/>
    </w:pPr>
    <w:rPr>
      <w:sz w:val="24"/>
      <w:szCs w:val="24"/>
    </w:rPr>
  </w:style>
  <w:style w:type="paragraph" w:customStyle="1" w:styleId="CharCharCharCharChar">
    <w:name w:val="Char Char Char Char Char"/>
    <w:autoRedefine/>
    <w:uiPriority w:val="99"/>
    <w:rsid w:val="000B5788"/>
    <w:pPr>
      <w:spacing w:before="120" w:after="120" w:line="312" w:lineRule="auto"/>
    </w:pPr>
    <w:rPr>
      <w:b/>
      <w:bCs/>
      <w:sz w:val="26"/>
      <w:szCs w:val="26"/>
      <w:lang w:val="pt-BR"/>
    </w:rPr>
  </w:style>
  <w:style w:type="paragraph" w:customStyle="1" w:styleId="CharCharCharChar">
    <w:name w:val="Char Char Char Char"/>
    <w:basedOn w:val="Normal"/>
    <w:uiPriority w:val="99"/>
    <w:rsid w:val="00D45C37"/>
    <w:pPr>
      <w:spacing w:after="160" w:line="240" w:lineRule="exact"/>
    </w:pPr>
    <w:rPr>
      <w:rFonts w:ascii="Verdana" w:hAnsi="Verdana"/>
      <w:sz w:val="20"/>
      <w:szCs w:val="20"/>
    </w:rPr>
  </w:style>
  <w:style w:type="paragraph" w:customStyle="1" w:styleId="CharCharCharChar1">
    <w:name w:val="Char Char Char Char1"/>
    <w:basedOn w:val="Normal"/>
    <w:uiPriority w:val="99"/>
    <w:semiHidden/>
    <w:rsid w:val="00126A33"/>
    <w:pPr>
      <w:spacing w:after="160" w:line="240" w:lineRule="exact"/>
    </w:pPr>
    <w:rPr>
      <w:rFonts w:ascii="Arial" w:hAnsi="Arial"/>
      <w:sz w:val="22"/>
      <w:szCs w:val="22"/>
    </w:rPr>
  </w:style>
  <w:style w:type="paragraph" w:styleId="ListParagraph">
    <w:name w:val="List Paragraph"/>
    <w:basedOn w:val="Normal"/>
    <w:uiPriority w:val="99"/>
    <w:qFormat/>
    <w:rsid w:val="004168DB"/>
    <w:pPr>
      <w:ind w:left="720"/>
      <w:contextualSpacing/>
    </w:pPr>
    <w:rPr>
      <w:b/>
      <w:color w:val="000000"/>
      <w:spacing w:val="-4"/>
    </w:rPr>
  </w:style>
  <w:style w:type="paragraph" w:customStyle="1" w:styleId="Char1">
    <w:name w:val="Char1"/>
    <w:basedOn w:val="Normal"/>
    <w:uiPriority w:val="99"/>
    <w:rsid w:val="002A16A8"/>
    <w:pPr>
      <w:spacing w:after="160" w:line="240" w:lineRule="exact"/>
    </w:pPr>
    <w:rPr>
      <w:rFonts w:ascii="Tahoma" w:hAnsi="Tahoma" w:cs="Tahoma"/>
      <w:sz w:val="20"/>
      <w:szCs w:val="20"/>
    </w:rPr>
  </w:style>
  <w:style w:type="paragraph" w:customStyle="1" w:styleId="n-dieund">
    <w:name w:val="n-dieund"/>
    <w:basedOn w:val="Normal"/>
    <w:uiPriority w:val="99"/>
    <w:rsid w:val="00FC2850"/>
    <w:pPr>
      <w:spacing w:after="120"/>
      <w:ind w:firstLine="709"/>
      <w:jc w:val="both"/>
    </w:pPr>
    <w:rPr>
      <w:rFonts w:ascii=".VnTime" w:hAnsi=".VnTime"/>
      <w:b/>
      <w:szCs w:val="20"/>
    </w:rPr>
  </w:style>
  <w:style w:type="paragraph" w:customStyle="1" w:styleId="CharCharCharCharCharCharCharCharCharChar">
    <w:name w:val="Char Char Char Char Char Char Char Char Char Char"/>
    <w:basedOn w:val="Normal"/>
    <w:uiPriority w:val="99"/>
    <w:semiHidden/>
    <w:rsid w:val="00D02D18"/>
    <w:pPr>
      <w:spacing w:after="160" w:line="240" w:lineRule="exact"/>
    </w:pPr>
    <w:rPr>
      <w:rFonts w:ascii="Arial" w:hAnsi="Arial"/>
      <w:sz w:val="22"/>
      <w:szCs w:val="22"/>
    </w:rPr>
  </w:style>
  <w:style w:type="character" w:customStyle="1" w:styleId="bodycontent1">
    <w:name w:val="bodycontent1"/>
    <w:basedOn w:val="DefaultParagraphFont"/>
    <w:uiPriority w:val="99"/>
    <w:rsid w:val="000B1DBB"/>
    <w:rPr>
      <w:rFonts w:cs="Times New Roman"/>
      <w:color w:val="333333"/>
      <w:sz w:val="23"/>
      <w:szCs w:val="23"/>
    </w:rPr>
  </w:style>
  <w:style w:type="character" w:customStyle="1" w:styleId="normalchar">
    <w:name w:val="normal__char"/>
    <w:basedOn w:val="DefaultParagraphFont"/>
    <w:uiPriority w:val="99"/>
    <w:rsid w:val="0032544C"/>
    <w:rPr>
      <w:rFonts w:cs="Times New Roman"/>
    </w:rPr>
  </w:style>
  <w:style w:type="paragraph" w:customStyle="1" w:styleId="DefaultParagraphFontParaCharCharCharCharChar">
    <w:name w:val="Default Paragraph Font Para Char Char Char Char Char"/>
    <w:autoRedefine/>
    <w:uiPriority w:val="99"/>
    <w:rsid w:val="009E3C5B"/>
    <w:pPr>
      <w:tabs>
        <w:tab w:val="left" w:pos="1152"/>
      </w:tabs>
      <w:spacing w:before="120" w:after="120" w:line="312" w:lineRule="auto"/>
    </w:pPr>
    <w:rPr>
      <w:rFonts w:ascii="Arial" w:hAnsi="Arial" w:cs="Arial"/>
      <w:sz w:val="26"/>
      <w:szCs w:val="26"/>
    </w:rPr>
  </w:style>
  <w:style w:type="paragraph" w:customStyle="1" w:styleId="CharChar2CharCharCharCharCharChar">
    <w:name w:val="Char Char2 Char Char Char Char Char Char"/>
    <w:aliases w:val="Char Char2 Char Char Char Char Char Char Char Char Char Char"/>
    <w:basedOn w:val="Normal"/>
    <w:uiPriority w:val="99"/>
    <w:rsid w:val="00646DED"/>
    <w:pPr>
      <w:tabs>
        <w:tab w:val="left" w:pos="709"/>
      </w:tabs>
    </w:pPr>
    <w:rPr>
      <w:rFonts w:ascii="Tahoma" w:hAnsi="Tahoma"/>
      <w:sz w:val="24"/>
      <w:szCs w:val="24"/>
      <w:lang w:val="pl-PL" w:eastAsia="pl-PL"/>
    </w:rPr>
  </w:style>
  <w:style w:type="paragraph" w:customStyle="1" w:styleId="pbody">
    <w:name w:val="pbody"/>
    <w:basedOn w:val="Normal"/>
    <w:uiPriority w:val="99"/>
    <w:rsid w:val="00DB1D8C"/>
    <w:pPr>
      <w:spacing w:before="100" w:beforeAutospacing="1" w:after="100" w:afterAutospacing="1"/>
    </w:pPr>
    <w:rPr>
      <w:sz w:val="24"/>
      <w:szCs w:val="24"/>
    </w:rPr>
  </w:style>
  <w:style w:type="paragraph" w:customStyle="1" w:styleId="CharChar">
    <w:name w:val="Char Char"/>
    <w:basedOn w:val="Normal"/>
    <w:uiPriority w:val="99"/>
    <w:rsid w:val="00AD4D0A"/>
    <w:pPr>
      <w:spacing w:after="160" w:line="240" w:lineRule="exact"/>
    </w:pPr>
    <w:rPr>
      <w:rFonts w:ascii="Verdana" w:hAnsi="Verdana"/>
      <w:sz w:val="20"/>
      <w:szCs w:val="20"/>
    </w:rPr>
  </w:style>
  <w:style w:type="paragraph" w:styleId="ListBullet">
    <w:name w:val="List Bullet"/>
    <w:basedOn w:val="Normal"/>
    <w:uiPriority w:val="99"/>
    <w:rsid w:val="00AD4D0A"/>
    <w:pPr>
      <w:numPr>
        <w:numId w:val="1"/>
      </w:numPr>
      <w:tabs>
        <w:tab w:val="clear" w:pos="360"/>
        <w:tab w:val="num" w:pos="1080"/>
      </w:tabs>
      <w:contextualSpacing/>
    </w:pPr>
  </w:style>
  <w:style w:type="character" w:customStyle="1" w:styleId="normalchar1">
    <w:name w:val="normal__char1"/>
    <w:uiPriority w:val="99"/>
    <w:rsid w:val="00C80681"/>
    <w:rPr>
      <w:rFonts w:ascii=".VnTime" w:hAnsi=".VnTime"/>
      <w:b/>
      <w:sz w:val="28"/>
    </w:rPr>
  </w:style>
  <w:style w:type="character" w:customStyle="1" w:styleId="dieuCharChar">
    <w:name w:val="dieu Char Char"/>
    <w:basedOn w:val="DefaultParagraphFont"/>
    <w:uiPriority w:val="99"/>
    <w:rsid w:val="0049668A"/>
    <w:rPr>
      <w:rFonts w:cs="Times New Roman"/>
      <w:b/>
      <w:color w:val="0000FF"/>
      <w:sz w:val="24"/>
      <w:szCs w:val="24"/>
      <w:lang w:val="en-US" w:eastAsia="en-US" w:bidi="ar-SA"/>
    </w:rPr>
  </w:style>
  <w:style w:type="character" w:styleId="Strong">
    <w:name w:val="Strong"/>
    <w:basedOn w:val="DefaultParagraphFont"/>
    <w:uiPriority w:val="99"/>
    <w:qFormat/>
    <w:rsid w:val="00C05E00"/>
    <w:rPr>
      <w:rFonts w:cs="Times New Roman"/>
      <w:b/>
      <w:bCs/>
    </w:rPr>
  </w:style>
  <w:style w:type="character" w:customStyle="1" w:styleId="apple-converted-space">
    <w:name w:val="apple-converted-space"/>
    <w:basedOn w:val="DefaultParagraphFont"/>
    <w:uiPriority w:val="99"/>
    <w:rsid w:val="00C05E00"/>
    <w:rPr>
      <w:rFonts w:cs="Times New Roman"/>
    </w:rPr>
  </w:style>
  <w:style w:type="character" w:styleId="Emphasis">
    <w:name w:val="Emphasis"/>
    <w:basedOn w:val="DefaultParagraphFont"/>
    <w:uiPriority w:val="99"/>
    <w:qFormat/>
    <w:rsid w:val="00C05E00"/>
    <w:rPr>
      <w:rFonts w:cs="Times New Roman"/>
      <w:i/>
      <w:iCs/>
    </w:rPr>
  </w:style>
  <w:style w:type="paragraph" w:styleId="FootnoteText">
    <w:name w:val="footnote text"/>
    <w:aliases w:val="ft,(NECG) Footnote Text,Footnote Text Char Char Char Char Char,Footnote Text Char Char Char Char Char Char Ch,single space,fn,FOOTNOTES,Footnote Text Char1 Char,Footnote Text Char Char1 Char,FOOTNOTES Char"/>
    <w:basedOn w:val="Normal"/>
    <w:link w:val="FootnoteTextChar"/>
    <w:uiPriority w:val="99"/>
    <w:rsid w:val="00871A6D"/>
    <w:rPr>
      <w:sz w:val="20"/>
      <w:szCs w:val="20"/>
    </w:rPr>
  </w:style>
  <w:style w:type="character" w:customStyle="1" w:styleId="FootnoteTextChar">
    <w:name w:val="Footnote Text Char"/>
    <w:aliases w:val="ft Char,(NECG) Footnote Text Char,Footnote Text Char Char Char Char Char Char,Footnote Text Char Char Char Char Char Char Ch Char,single space Char,fn Char,FOOTNOTES Char1,Footnote Text Char1 Char Char,FOOTNOTES Char Char"/>
    <w:basedOn w:val="DefaultParagraphFont"/>
    <w:link w:val="FootnoteText"/>
    <w:uiPriority w:val="99"/>
    <w:locked/>
    <w:rsid w:val="00871A6D"/>
    <w:rPr>
      <w:rFonts w:cs="Times New Roman"/>
    </w:rPr>
  </w:style>
  <w:style w:type="character" w:styleId="FootnoteReference">
    <w:name w:val="footnote reference"/>
    <w:basedOn w:val="DefaultParagraphFont"/>
    <w:uiPriority w:val="99"/>
    <w:rsid w:val="00871A6D"/>
    <w:rPr>
      <w:rFonts w:cs="Times New Roman"/>
      <w:vertAlign w:val="superscript"/>
    </w:rPr>
  </w:style>
  <w:style w:type="character" w:customStyle="1" w:styleId="TNN-ParagraphChar">
    <w:name w:val="TNN-Paragraph Char"/>
    <w:link w:val="TNN-Paragraph"/>
    <w:uiPriority w:val="99"/>
    <w:locked/>
    <w:rsid w:val="003E10E6"/>
    <w:rPr>
      <w:sz w:val="26"/>
    </w:rPr>
  </w:style>
  <w:style w:type="paragraph" w:customStyle="1" w:styleId="TNN-Paragraph">
    <w:name w:val="TNN-Paragraph"/>
    <w:basedOn w:val="Normal"/>
    <w:link w:val="TNN-ParagraphChar"/>
    <w:uiPriority w:val="99"/>
    <w:rsid w:val="003E10E6"/>
    <w:pPr>
      <w:spacing w:before="60" w:after="60" w:line="312" w:lineRule="auto"/>
      <w:ind w:firstLine="720"/>
      <w:jc w:val="both"/>
    </w:pPr>
    <w:rPr>
      <w:sz w:val="26"/>
      <w:szCs w:val="20"/>
      <w:lang/>
    </w:rPr>
  </w:style>
  <w:style w:type="paragraph" w:styleId="BodyText3">
    <w:name w:val="Body Text 3"/>
    <w:basedOn w:val="Normal"/>
    <w:link w:val="BodyText3Char"/>
    <w:uiPriority w:val="99"/>
    <w:rsid w:val="002B0D48"/>
    <w:pPr>
      <w:spacing w:after="120"/>
    </w:pPr>
    <w:rPr>
      <w:sz w:val="16"/>
      <w:szCs w:val="16"/>
      <w:lang w:val="vi-VN" w:eastAsia="vi-VN"/>
    </w:rPr>
  </w:style>
  <w:style w:type="character" w:customStyle="1" w:styleId="BodyText3Char">
    <w:name w:val="Body Text 3 Char"/>
    <w:basedOn w:val="DefaultParagraphFont"/>
    <w:link w:val="BodyText3"/>
    <w:uiPriority w:val="99"/>
    <w:locked/>
    <w:rsid w:val="002B0D48"/>
    <w:rPr>
      <w:rFonts w:cs="Times New Roman"/>
      <w:sz w:val="16"/>
      <w:szCs w:val="16"/>
      <w:lang w:val="vi-VN" w:eastAsia="vi-VN"/>
    </w:rPr>
  </w:style>
  <w:style w:type="paragraph" w:customStyle="1" w:styleId="CharCharChar">
    <w:name w:val="Char Char Char"/>
    <w:basedOn w:val="Normal"/>
    <w:next w:val="Normal"/>
    <w:autoRedefine/>
    <w:uiPriority w:val="99"/>
    <w:semiHidden/>
    <w:rsid w:val="00206F9C"/>
    <w:pPr>
      <w:spacing w:before="120" w:after="120" w:line="312" w:lineRule="auto"/>
    </w:pPr>
  </w:style>
</w:styles>
</file>

<file path=word/webSettings.xml><?xml version="1.0" encoding="utf-8"?>
<w:webSettings xmlns:r="http://schemas.openxmlformats.org/officeDocument/2006/relationships" xmlns:w="http://schemas.openxmlformats.org/wordprocessingml/2006/main">
  <w:divs>
    <w:div w:id="1816026564">
      <w:marLeft w:val="0"/>
      <w:marRight w:val="0"/>
      <w:marTop w:val="0"/>
      <w:marBottom w:val="0"/>
      <w:divBdr>
        <w:top w:val="none" w:sz="0" w:space="0" w:color="auto"/>
        <w:left w:val="none" w:sz="0" w:space="0" w:color="auto"/>
        <w:bottom w:val="none" w:sz="0" w:space="0" w:color="auto"/>
        <w:right w:val="none" w:sz="0" w:space="0" w:color="auto"/>
      </w:divBdr>
    </w:div>
    <w:div w:id="1816026565">
      <w:marLeft w:val="0"/>
      <w:marRight w:val="0"/>
      <w:marTop w:val="0"/>
      <w:marBottom w:val="0"/>
      <w:divBdr>
        <w:top w:val="none" w:sz="0" w:space="0" w:color="auto"/>
        <w:left w:val="none" w:sz="0" w:space="0" w:color="auto"/>
        <w:bottom w:val="none" w:sz="0" w:space="0" w:color="auto"/>
        <w:right w:val="none" w:sz="0" w:space="0" w:color="auto"/>
      </w:divBdr>
    </w:div>
    <w:div w:id="1816026566">
      <w:marLeft w:val="0"/>
      <w:marRight w:val="0"/>
      <w:marTop w:val="0"/>
      <w:marBottom w:val="0"/>
      <w:divBdr>
        <w:top w:val="none" w:sz="0" w:space="0" w:color="auto"/>
        <w:left w:val="none" w:sz="0" w:space="0" w:color="auto"/>
        <w:bottom w:val="none" w:sz="0" w:space="0" w:color="auto"/>
        <w:right w:val="none" w:sz="0" w:space="0" w:color="auto"/>
      </w:divBdr>
    </w:div>
    <w:div w:id="1816026567">
      <w:marLeft w:val="0"/>
      <w:marRight w:val="0"/>
      <w:marTop w:val="0"/>
      <w:marBottom w:val="0"/>
      <w:divBdr>
        <w:top w:val="none" w:sz="0" w:space="0" w:color="auto"/>
        <w:left w:val="none" w:sz="0" w:space="0" w:color="auto"/>
        <w:bottom w:val="none" w:sz="0" w:space="0" w:color="auto"/>
        <w:right w:val="none" w:sz="0" w:space="0" w:color="auto"/>
      </w:divBdr>
    </w:div>
    <w:div w:id="1816026568">
      <w:marLeft w:val="0"/>
      <w:marRight w:val="0"/>
      <w:marTop w:val="0"/>
      <w:marBottom w:val="0"/>
      <w:divBdr>
        <w:top w:val="none" w:sz="0" w:space="0" w:color="auto"/>
        <w:left w:val="none" w:sz="0" w:space="0" w:color="auto"/>
        <w:bottom w:val="none" w:sz="0" w:space="0" w:color="auto"/>
        <w:right w:val="none" w:sz="0" w:space="0" w:color="auto"/>
      </w:divBdr>
    </w:div>
    <w:div w:id="1816026569">
      <w:marLeft w:val="0"/>
      <w:marRight w:val="0"/>
      <w:marTop w:val="0"/>
      <w:marBottom w:val="0"/>
      <w:divBdr>
        <w:top w:val="none" w:sz="0" w:space="0" w:color="auto"/>
        <w:left w:val="none" w:sz="0" w:space="0" w:color="auto"/>
        <w:bottom w:val="none" w:sz="0" w:space="0" w:color="auto"/>
        <w:right w:val="none" w:sz="0" w:space="0" w:color="auto"/>
      </w:divBdr>
    </w:div>
    <w:div w:id="1816026570">
      <w:marLeft w:val="0"/>
      <w:marRight w:val="0"/>
      <w:marTop w:val="0"/>
      <w:marBottom w:val="0"/>
      <w:divBdr>
        <w:top w:val="none" w:sz="0" w:space="0" w:color="auto"/>
        <w:left w:val="none" w:sz="0" w:space="0" w:color="auto"/>
        <w:bottom w:val="none" w:sz="0" w:space="0" w:color="auto"/>
        <w:right w:val="none" w:sz="0" w:space="0" w:color="auto"/>
      </w:divBdr>
    </w:div>
    <w:div w:id="1816026571">
      <w:marLeft w:val="0"/>
      <w:marRight w:val="0"/>
      <w:marTop w:val="0"/>
      <w:marBottom w:val="0"/>
      <w:divBdr>
        <w:top w:val="none" w:sz="0" w:space="0" w:color="auto"/>
        <w:left w:val="none" w:sz="0" w:space="0" w:color="auto"/>
        <w:bottom w:val="none" w:sz="0" w:space="0" w:color="auto"/>
        <w:right w:val="none" w:sz="0" w:space="0" w:color="auto"/>
      </w:divBdr>
    </w:div>
    <w:div w:id="1816026572">
      <w:marLeft w:val="0"/>
      <w:marRight w:val="0"/>
      <w:marTop w:val="0"/>
      <w:marBottom w:val="0"/>
      <w:divBdr>
        <w:top w:val="none" w:sz="0" w:space="0" w:color="auto"/>
        <w:left w:val="none" w:sz="0" w:space="0" w:color="auto"/>
        <w:bottom w:val="none" w:sz="0" w:space="0" w:color="auto"/>
        <w:right w:val="none" w:sz="0" w:space="0" w:color="auto"/>
      </w:divBdr>
    </w:div>
    <w:div w:id="1816026573">
      <w:marLeft w:val="0"/>
      <w:marRight w:val="0"/>
      <w:marTop w:val="0"/>
      <w:marBottom w:val="0"/>
      <w:divBdr>
        <w:top w:val="none" w:sz="0" w:space="0" w:color="auto"/>
        <w:left w:val="none" w:sz="0" w:space="0" w:color="auto"/>
        <w:bottom w:val="none" w:sz="0" w:space="0" w:color="auto"/>
        <w:right w:val="none" w:sz="0" w:space="0" w:color="auto"/>
      </w:divBdr>
    </w:div>
    <w:div w:id="1816026574">
      <w:marLeft w:val="0"/>
      <w:marRight w:val="0"/>
      <w:marTop w:val="0"/>
      <w:marBottom w:val="0"/>
      <w:divBdr>
        <w:top w:val="none" w:sz="0" w:space="0" w:color="auto"/>
        <w:left w:val="none" w:sz="0" w:space="0" w:color="auto"/>
        <w:bottom w:val="none" w:sz="0" w:space="0" w:color="auto"/>
        <w:right w:val="none" w:sz="0" w:space="0" w:color="auto"/>
      </w:divBdr>
    </w:div>
    <w:div w:id="1816026575">
      <w:marLeft w:val="0"/>
      <w:marRight w:val="0"/>
      <w:marTop w:val="0"/>
      <w:marBottom w:val="0"/>
      <w:divBdr>
        <w:top w:val="none" w:sz="0" w:space="0" w:color="auto"/>
        <w:left w:val="none" w:sz="0" w:space="0" w:color="auto"/>
        <w:bottom w:val="none" w:sz="0" w:space="0" w:color="auto"/>
        <w:right w:val="none" w:sz="0" w:space="0" w:color="auto"/>
      </w:divBdr>
    </w:div>
    <w:div w:id="1816026576">
      <w:marLeft w:val="0"/>
      <w:marRight w:val="0"/>
      <w:marTop w:val="0"/>
      <w:marBottom w:val="0"/>
      <w:divBdr>
        <w:top w:val="none" w:sz="0" w:space="0" w:color="auto"/>
        <w:left w:val="none" w:sz="0" w:space="0" w:color="auto"/>
        <w:bottom w:val="none" w:sz="0" w:space="0" w:color="auto"/>
        <w:right w:val="none" w:sz="0" w:space="0" w:color="auto"/>
      </w:divBdr>
    </w:div>
    <w:div w:id="1816026577">
      <w:marLeft w:val="0"/>
      <w:marRight w:val="0"/>
      <w:marTop w:val="0"/>
      <w:marBottom w:val="0"/>
      <w:divBdr>
        <w:top w:val="none" w:sz="0" w:space="0" w:color="auto"/>
        <w:left w:val="none" w:sz="0" w:space="0" w:color="auto"/>
        <w:bottom w:val="none" w:sz="0" w:space="0" w:color="auto"/>
        <w:right w:val="none" w:sz="0" w:space="0" w:color="auto"/>
      </w:divBdr>
    </w:div>
    <w:div w:id="1816026578">
      <w:marLeft w:val="0"/>
      <w:marRight w:val="0"/>
      <w:marTop w:val="0"/>
      <w:marBottom w:val="0"/>
      <w:divBdr>
        <w:top w:val="none" w:sz="0" w:space="0" w:color="auto"/>
        <w:left w:val="none" w:sz="0" w:space="0" w:color="auto"/>
        <w:bottom w:val="none" w:sz="0" w:space="0" w:color="auto"/>
        <w:right w:val="none" w:sz="0" w:space="0" w:color="auto"/>
      </w:divBdr>
    </w:div>
    <w:div w:id="1816026579">
      <w:marLeft w:val="0"/>
      <w:marRight w:val="0"/>
      <w:marTop w:val="0"/>
      <w:marBottom w:val="0"/>
      <w:divBdr>
        <w:top w:val="none" w:sz="0" w:space="0" w:color="auto"/>
        <w:left w:val="none" w:sz="0" w:space="0" w:color="auto"/>
        <w:bottom w:val="none" w:sz="0" w:space="0" w:color="auto"/>
        <w:right w:val="none" w:sz="0" w:space="0" w:color="auto"/>
      </w:divBdr>
    </w:div>
    <w:div w:id="1816026580">
      <w:marLeft w:val="0"/>
      <w:marRight w:val="0"/>
      <w:marTop w:val="0"/>
      <w:marBottom w:val="0"/>
      <w:divBdr>
        <w:top w:val="none" w:sz="0" w:space="0" w:color="auto"/>
        <w:left w:val="none" w:sz="0" w:space="0" w:color="auto"/>
        <w:bottom w:val="none" w:sz="0" w:space="0" w:color="auto"/>
        <w:right w:val="none" w:sz="0" w:space="0" w:color="auto"/>
      </w:divBdr>
    </w:div>
    <w:div w:id="1816026581">
      <w:marLeft w:val="0"/>
      <w:marRight w:val="0"/>
      <w:marTop w:val="0"/>
      <w:marBottom w:val="0"/>
      <w:divBdr>
        <w:top w:val="none" w:sz="0" w:space="0" w:color="auto"/>
        <w:left w:val="none" w:sz="0" w:space="0" w:color="auto"/>
        <w:bottom w:val="none" w:sz="0" w:space="0" w:color="auto"/>
        <w:right w:val="none" w:sz="0" w:space="0" w:color="auto"/>
      </w:divBdr>
    </w:div>
    <w:div w:id="1816026582">
      <w:marLeft w:val="0"/>
      <w:marRight w:val="0"/>
      <w:marTop w:val="0"/>
      <w:marBottom w:val="0"/>
      <w:divBdr>
        <w:top w:val="none" w:sz="0" w:space="0" w:color="auto"/>
        <w:left w:val="none" w:sz="0" w:space="0" w:color="auto"/>
        <w:bottom w:val="none" w:sz="0" w:space="0" w:color="auto"/>
        <w:right w:val="none" w:sz="0" w:space="0" w:color="auto"/>
      </w:divBdr>
    </w:div>
    <w:div w:id="1816026583">
      <w:marLeft w:val="0"/>
      <w:marRight w:val="0"/>
      <w:marTop w:val="0"/>
      <w:marBottom w:val="0"/>
      <w:divBdr>
        <w:top w:val="none" w:sz="0" w:space="0" w:color="auto"/>
        <w:left w:val="none" w:sz="0" w:space="0" w:color="auto"/>
        <w:bottom w:val="none" w:sz="0" w:space="0" w:color="auto"/>
        <w:right w:val="none" w:sz="0" w:space="0" w:color="auto"/>
      </w:divBdr>
    </w:div>
    <w:div w:id="1816026584">
      <w:marLeft w:val="0"/>
      <w:marRight w:val="0"/>
      <w:marTop w:val="0"/>
      <w:marBottom w:val="0"/>
      <w:divBdr>
        <w:top w:val="none" w:sz="0" w:space="0" w:color="auto"/>
        <w:left w:val="none" w:sz="0" w:space="0" w:color="auto"/>
        <w:bottom w:val="none" w:sz="0" w:space="0" w:color="auto"/>
        <w:right w:val="none" w:sz="0" w:space="0" w:color="auto"/>
      </w:divBdr>
    </w:div>
    <w:div w:id="1816026585">
      <w:marLeft w:val="0"/>
      <w:marRight w:val="0"/>
      <w:marTop w:val="0"/>
      <w:marBottom w:val="0"/>
      <w:divBdr>
        <w:top w:val="none" w:sz="0" w:space="0" w:color="auto"/>
        <w:left w:val="none" w:sz="0" w:space="0" w:color="auto"/>
        <w:bottom w:val="none" w:sz="0" w:space="0" w:color="auto"/>
        <w:right w:val="none" w:sz="0" w:space="0" w:color="auto"/>
      </w:divBdr>
    </w:div>
    <w:div w:id="1816026586">
      <w:marLeft w:val="0"/>
      <w:marRight w:val="0"/>
      <w:marTop w:val="0"/>
      <w:marBottom w:val="0"/>
      <w:divBdr>
        <w:top w:val="none" w:sz="0" w:space="0" w:color="auto"/>
        <w:left w:val="none" w:sz="0" w:space="0" w:color="auto"/>
        <w:bottom w:val="none" w:sz="0" w:space="0" w:color="auto"/>
        <w:right w:val="none" w:sz="0" w:space="0" w:color="auto"/>
      </w:divBdr>
    </w:div>
    <w:div w:id="1816026587">
      <w:marLeft w:val="0"/>
      <w:marRight w:val="0"/>
      <w:marTop w:val="0"/>
      <w:marBottom w:val="0"/>
      <w:divBdr>
        <w:top w:val="none" w:sz="0" w:space="0" w:color="auto"/>
        <w:left w:val="none" w:sz="0" w:space="0" w:color="auto"/>
        <w:bottom w:val="none" w:sz="0" w:space="0" w:color="auto"/>
        <w:right w:val="none" w:sz="0" w:space="0" w:color="auto"/>
      </w:divBdr>
    </w:div>
    <w:div w:id="1816026588">
      <w:marLeft w:val="0"/>
      <w:marRight w:val="0"/>
      <w:marTop w:val="0"/>
      <w:marBottom w:val="0"/>
      <w:divBdr>
        <w:top w:val="none" w:sz="0" w:space="0" w:color="auto"/>
        <w:left w:val="none" w:sz="0" w:space="0" w:color="auto"/>
        <w:bottom w:val="none" w:sz="0" w:space="0" w:color="auto"/>
        <w:right w:val="none" w:sz="0" w:space="0" w:color="auto"/>
      </w:divBdr>
    </w:div>
    <w:div w:id="1816026589">
      <w:marLeft w:val="0"/>
      <w:marRight w:val="0"/>
      <w:marTop w:val="0"/>
      <w:marBottom w:val="0"/>
      <w:divBdr>
        <w:top w:val="none" w:sz="0" w:space="0" w:color="auto"/>
        <w:left w:val="none" w:sz="0" w:space="0" w:color="auto"/>
        <w:bottom w:val="none" w:sz="0" w:space="0" w:color="auto"/>
        <w:right w:val="none" w:sz="0" w:space="0" w:color="auto"/>
      </w:divBdr>
    </w:div>
    <w:div w:id="1816026590">
      <w:marLeft w:val="0"/>
      <w:marRight w:val="0"/>
      <w:marTop w:val="0"/>
      <w:marBottom w:val="0"/>
      <w:divBdr>
        <w:top w:val="none" w:sz="0" w:space="0" w:color="auto"/>
        <w:left w:val="none" w:sz="0" w:space="0" w:color="auto"/>
        <w:bottom w:val="none" w:sz="0" w:space="0" w:color="auto"/>
        <w:right w:val="none" w:sz="0" w:space="0" w:color="auto"/>
      </w:divBdr>
    </w:div>
    <w:div w:id="1816026591">
      <w:marLeft w:val="0"/>
      <w:marRight w:val="0"/>
      <w:marTop w:val="0"/>
      <w:marBottom w:val="0"/>
      <w:divBdr>
        <w:top w:val="none" w:sz="0" w:space="0" w:color="auto"/>
        <w:left w:val="none" w:sz="0" w:space="0" w:color="auto"/>
        <w:bottom w:val="none" w:sz="0" w:space="0" w:color="auto"/>
        <w:right w:val="none" w:sz="0" w:space="0" w:color="auto"/>
      </w:divBdr>
    </w:div>
    <w:div w:id="18160265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2420</TotalTime>
  <Pages>16</Pages>
  <Words>5538</Words>
  <Characters>31568</Characters>
  <Application>Microsoft Office Word</Application>
  <DocSecurity>0</DocSecurity>
  <Lines>263</Lines>
  <Paragraphs>74</Paragraphs>
  <ScaleCrop>false</ScaleCrop>
  <Company>TNMT</Company>
  <LinksUpToDate>false</LinksUpToDate>
  <CharactersWithSpaces>37032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TÀI NGUYÊN VÀ MÔI TRƯỜNG</dc:title>
  <dc:subject/>
  <dc:creator>Nguyen Hong Hanh</dc:creator>
  <cp:keywords/>
  <dc:description/>
  <cp:lastModifiedBy>dinhquoctuan</cp:lastModifiedBy>
  <cp:revision>313</cp:revision>
  <cp:lastPrinted>2016-02-23T01:47:00Z</cp:lastPrinted>
  <dcterms:created xsi:type="dcterms:W3CDTF">2016-01-25T08:34:00Z</dcterms:created>
  <dcterms:modified xsi:type="dcterms:W3CDTF">2016-02-23T03:58:00Z</dcterms:modified>
</cp:coreProperties>
</file>